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E2" w:rsidRDefault="007F79E2" w:rsidP="000D5A73">
      <w:pPr>
        <w:jc w:val="center"/>
        <w:rPr>
          <w:b/>
          <w:sz w:val="24"/>
          <w:szCs w:val="24"/>
          <w:lang w:val="bg-BG"/>
        </w:rPr>
      </w:pPr>
    </w:p>
    <w:p w:rsidR="000D5A73" w:rsidRDefault="000D5A73" w:rsidP="000D5A73">
      <w:pPr>
        <w:jc w:val="center"/>
        <w:rPr>
          <w:b/>
          <w:sz w:val="24"/>
          <w:szCs w:val="24"/>
          <w:lang w:val="bg-BG"/>
        </w:rPr>
      </w:pPr>
      <w:r w:rsidRPr="00A8266F">
        <w:rPr>
          <w:b/>
          <w:sz w:val="24"/>
          <w:szCs w:val="24"/>
          <w:lang w:val="bg-BG"/>
        </w:rPr>
        <w:t>У С Л О В И Я</w:t>
      </w:r>
    </w:p>
    <w:p w:rsidR="007F697B" w:rsidRPr="00A8266F" w:rsidRDefault="007F697B" w:rsidP="000D5A73">
      <w:pPr>
        <w:jc w:val="center"/>
        <w:rPr>
          <w:b/>
          <w:sz w:val="24"/>
          <w:szCs w:val="24"/>
          <w:lang w:val="bg-BG"/>
        </w:rPr>
      </w:pPr>
    </w:p>
    <w:p w:rsidR="000D5A73" w:rsidRPr="00A8266F" w:rsidRDefault="000D5A73" w:rsidP="000D5A73">
      <w:pPr>
        <w:jc w:val="center"/>
        <w:rPr>
          <w:b/>
          <w:sz w:val="24"/>
          <w:szCs w:val="24"/>
          <w:lang w:val="bg-BG"/>
        </w:rPr>
      </w:pPr>
    </w:p>
    <w:p w:rsidR="002B6080" w:rsidRPr="00A8266F" w:rsidRDefault="002B6080" w:rsidP="002B6080">
      <w:pPr>
        <w:ind w:firstLine="720"/>
        <w:jc w:val="both"/>
        <w:rPr>
          <w:b/>
          <w:sz w:val="24"/>
          <w:szCs w:val="24"/>
          <w:lang w:val="bg-BG"/>
        </w:rPr>
      </w:pPr>
      <w:r w:rsidRPr="00A8266F">
        <w:rPr>
          <w:bCs/>
          <w:sz w:val="24"/>
          <w:szCs w:val="24"/>
          <w:lang w:val="bg-BG"/>
        </w:rPr>
        <w:t xml:space="preserve">За провеждане на </w:t>
      </w:r>
      <w:r w:rsidRPr="00A8266F">
        <w:rPr>
          <w:b/>
          <w:bCs/>
          <w:sz w:val="24"/>
          <w:szCs w:val="24"/>
          <w:lang w:val="bg-BG"/>
        </w:rPr>
        <w:t xml:space="preserve">Открит конкурс, съгласно </w:t>
      </w:r>
      <w:r w:rsidR="00BD4E34">
        <w:rPr>
          <w:b/>
          <w:sz w:val="24"/>
          <w:szCs w:val="24"/>
        </w:rPr>
        <w:t>Заповед №</w:t>
      </w:r>
      <w:r w:rsidR="00BD4E34">
        <w:rPr>
          <w:b/>
          <w:sz w:val="24"/>
          <w:szCs w:val="24"/>
          <w:lang w:val="bg-BG"/>
        </w:rPr>
        <w:t xml:space="preserve"> 211/16.11.</w:t>
      </w:r>
      <w:r w:rsidR="00BD4E34">
        <w:rPr>
          <w:b/>
          <w:sz w:val="24"/>
          <w:szCs w:val="24"/>
        </w:rPr>
        <w:t>201</w:t>
      </w:r>
      <w:r w:rsidR="00BD4E34">
        <w:rPr>
          <w:b/>
          <w:sz w:val="24"/>
          <w:szCs w:val="24"/>
          <w:lang w:val="bg-BG"/>
        </w:rPr>
        <w:t>6</w:t>
      </w:r>
      <w:r w:rsidR="00BD4E34">
        <w:rPr>
          <w:b/>
          <w:sz w:val="24"/>
          <w:szCs w:val="24"/>
        </w:rPr>
        <w:t>г.</w:t>
      </w:r>
      <w:r w:rsidRPr="00E96B55">
        <w:rPr>
          <w:b/>
          <w:sz w:val="24"/>
          <w:szCs w:val="24"/>
          <w:lang w:val="bg-BG"/>
        </w:rPr>
        <w:t xml:space="preserve"> на </w:t>
      </w:r>
      <w:r w:rsidR="00272CC8" w:rsidRPr="00E96B55">
        <w:rPr>
          <w:b/>
          <w:sz w:val="24"/>
          <w:szCs w:val="24"/>
          <w:lang w:val="bg-BG"/>
        </w:rPr>
        <w:t>Директора на ТП ДГ</w:t>
      </w:r>
      <w:r w:rsidR="00E12E4D">
        <w:rPr>
          <w:b/>
          <w:sz w:val="24"/>
          <w:szCs w:val="24"/>
          <w:lang w:val="bg-BG"/>
        </w:rPr>
        <w:t>С „Варна</w:t>
      </w:r>
      <w:r w:rsidRPr="00E96B55">
        <w:rPr>
          <w:b/>
          <w:sz w:val="24"/>
          <w:szCs w:val="24"/>
          <w:lang w:val="bg-BG"/>
        </w:rPr>
        <w:t>”</w:t>
      </w:r>
      <w:r w:rsidRPr="00E96B55">
        <w:rPr>
          <w:sz w:val="24"/>
          <w:szCs w:val="24"/>
          <w:lang w:val="bg-BG"/>
        </w:rPr>
        <w:t>, по реда на</w:t>
      </w:r>
      <w:r w:rsidRPr="00E96B55">
        <w:rPr>
          <w:b/>
          <w:sz w:val="24"/>
          <w:szCs w:val="24"/>
          <w:lang w:val="bg-BG"/>
        </w:rPr>
        <w:t xml:space="preserve"> „</w:t>
      </w:r>
      <w:r w:rsidRPr="00E96B55">
        <w:rPr>
          <w:sz w:val="24"/>
          <w:szCs w:val="24"/>
          <w:lang w:val="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w:t>
      </w:r>
      <w:r w:rsidRPr="00A8266F">
        <w:rPr>
          <w:sz w:val="24"/>
          <w:szCs w:val="24"/>
          <w:lang w:val="bg-BG"/>
        </w:rPr>
        <w:t xml:space="preserve"> и недървесни горски продукти</w:t>
      </w:r>
      <w:r>
        <w:rPr>
          <w:sz w:val="24"/>
          <w:szCs w:val="24"/>
          <w:lang w:val="bg-BG"/>
        </w:rPr>
        <w:t>”</w:t>
      </w:r>
      <w:r w:rsidRPr="00A8266F">
        <w:rPr>
          <w:sz w:val="24"/>
          <w:szCs w:val="24"/>
          <w:lang w:val="bg-BG"/>
        </w:rPr>
        <w:t>, приета с ПМС №</w:t>
      </w:r>
      <w:r>
        <w:rPr>
          <w:sz w:val="24"/>
          <w:szCs w:val="24"/>
          <w:lang w:val="bg-BG"/>
        </w:rPr>
        <w:t xml:space="preserve"> 316 от 24.11.2011г. (</w:t>
      </w:r>
      <w:r w:rsidRPr="00A8266F">
        <w:rPr>
          <w:sz w:val="24"/>
          <w:szCs w:val="24"/>
          <w:lang w:val="bg-BG"/>
        </w:rPr>
        <w:t>Обн.ДВ бр. 96 от 06.12.2011</w:t>
      </w:r>
      <w:r>
        <w:rPr>
          <w:sz w:val="24"/>
          <w:szCs w:val="24"/>
          <w:lang w:val="bg-BG"/>
        </w:rPr>
        <w:t xml:space="preserve"> </w:t>
      </w:r>
      <w:r w:rsidRPr="00A8266F">
        <w:rPr>
          <w:sz w:val="24"/>
          <w:szCs w:val="24"/>
          <w:lang w:val="bg-BG"/>
        </w:rPr>
        <w:t>г.</w:t>
      </w:r>
      <w:r>
        <w:rPr>
          <w:sz w:val="24"/>
          <w:szCs w:val="24"/>
          <w:lang w:val="bg-BG"/>
        </w:rPr>
        <w:t>)</w:t>
      </w:r>
    </w:p>
    <w:p w:rsidR="000D5A73" w:rsidRDefault="000D5A73" w:rsidP="000D5A73">
      <w:pPr>
        <w:jc w:val="center"/>
        <w:rPr>
          <w:b/>
          <w:sz w:val="24"/>
          <w:szCs w:val="24"/>
          <w:lang w:val="bg-BG"/>
        </w:rPr>
      </w:pPr>
    </w:p>
    <w:p w:rsidR="000D5A73" w:rsidRPr="00A8266F" w:rsidRDefault="000D5A73" w:rsidP="000D5A73">
      <w:pPr>
        <w:jc w:val="center"/>
        <w:rPr>
          <w:b/>
          <w:sz w:val="24"/>
          <w:szCs w:val="24"/>
          <w:lang w:val="bg-BG"/>
        </w:rPr>
      </w:pPr>
      <w:r w:rsidRPr="00A8266F">
        <w:rPr>
          <w:b/>
          <w:sz w:val="24"/>
          <w:szCs w:val="24"/>
          <w:lang w:val="bg-BG"/>
        </w:rPr>
        <w:t>1.</w:t>
      </w:r>
      <w:r>
        <w:rPr>
          <w:b/>
          <w:sz w:val="24"/>
          <w:szCs w:val="24"/>
          <w:lang w:val="bg-BG"/>
        </w:rPr>
        <w:t xml:space="preserve"> </w:t>
      </w:r>
      <w:r w:rsidRPr="00A8266F">
        <w:rPr>
          <w:b/>
          <w:sz w:val="24"/>
          <w:szCs w:val="24"/>
          <w:lang w:val="bg-BG"/>
        </w:rPr>
        <w:t xml:space="preserve">ПРЕДМЕТ НА </w:t>
      </w:r>
      <w:r w:rsidR="007F79E2">
        <w:rPr>
          <w:b/>
          <w:sz w:val="24"/>
          <w:szCs w:val="24"/>
          <w:lang w:val="bg-BG"/>
        </w:rPr>
        <w:t>ОТКРИТИЯ КОНКУРС</w:t>
      </w:r>
    </w:p>
    <w:p w:rsidR="0006617F" w:rsidRPr="0006617F" w:rsidRDefault="000D5A73" w:rsidP="0006617F">
      <w:pPr>
        <w:pStyle w:val="2"/>
        <w:shd w:val="clear" w:color="auto" w:fill="auto"/>
        <w:spacing w:after="247" w:line="264" w:lineRule="exact"/>
        <w:ind w:right="20" w:firstLine="709"/>
        <w:jc w:val="both"/>
        <w:rPr>
          <w:color w:val="000000"/>
          <w:lang w:eastAsia="bg-BG"/>
        </w:rPr>
      </w:pPr>
      <w:r>
        <w:rPr>
          <w:sz w:val="24"/>
          <w:szCs w:val="24"/>
        </w:rPr>
        <w:t>П</w:t>
      </w:r>
      <w:r w:rsidRPr="00E55D81">
        <w:rPr>
          <w:sz w:val="24"/>
          <w:szCs w:val="24"/>
        </w:rPr>
        <w:t xml:space="preserve">роцедура по реда на </w:t>
      </w:r>
      <w:r>
        <w:rPr>
          <w:sz w:val="24"/>
          <w:szCs w:val="24"/>
        </w:rPr>
        <w:t>чл.</w:t>
      </w:r>
      <w:r w:rsidR="00811DEF">
        <w:rPr>
          <w:sz w:val="24"/>
          <w:szCs w:val="24"/>
        </w:rPr>
        <w:t xml:space="preserve"> </w:t>
      </w:r>
      <w:r>
        <w:rPr>
          <w:sz w:val="24"/>
          <w:szCs w:val="24"/>
        </w:rPr>
        <w:t>1</w:t>
      </w:r>
      <w:r w:rsidRPr="00E55D81">
        <w:rPr>
          <w:sz w:val="24"/>
          <w:szCs w:val="24"/>
        </w:rPr>
        <w:t xml:space="preserve">5 и сл.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6617F" w:rsidRPr="0006617F">
        <w:rPr>
          <w:color w:val="000000"/>
          <w:lang w:eastAsia="bg-BG"/>
        </w:rPr>
        <w:t xml:space="preserve">определяне на изпълнител на дейности с предмет: </w:t>
      </w:r>
      <w:r w:rsidR="0006617F" w:rsidRPr="0006617F">
        <w:rPr>
          <w:b/>
          <w:bCs/>
          <w:color w:val="000000"/>
          <w:lang w:eastAsia="bg-BG"/>
        </w:rPr>
        <w:t xml:space="preserve"> </w:t>
      </w:r>
      <w:r w:rsidR="00497DF5">
        <w:rPr>
          <w:b/>
          <w:bCs/>
          <w:color w:val="000000"/>
          <w:lang w:eastAsia="bg-BG"/>
        </w:rPr>
        <w:t>„</w:t>
      </w:r>
      <w:r w:rsidR="00154046">
        <w:rPr>
          <w:b/>
          <w:bCs/>
          <w:color w:val="000000"/>
          <w:lang w:eastAsia="bg-BG"/>
        </w:rPr>
        <w:t xml:space="preserve">Попълване </w:t>
      </w:r>
      <w:r w:rsidR="0006617F" w:rsidRPr="0006617F">
        <w:rPr>
          <w:b/>
          <w:bCs/>
          <w:color w:val="000000"/>
          <w:lang w:eastAsia="bg-BG"/>
        </w:rPr>
        <w:t>на култури",</w:t>
      </w:r>
      <w:r w:rsidR="00811DEF">
        <w:rPr>
          <w:b/>
          <w:bCs/>
          <w:color w:val="000000"/>
          <w:lang w:eastAsia="bg-BG"/>
        </w:rPr>
        <w:t xml:space="preserve"> </w:t>
      </w:r>
      <w:r w:rsidR="0006617F" w:rsidRPr="0006617F">
        <w:rPr>
          <w:b/>
          <w:bCs/>
          <w:color w:val="000000"/>
          <w:lang w:eastAsia="bg-BG"/>
        </w:rPr>
        <w:t xml:space="preserve"> в ДГТ на ТП „ДГС </w:t>
      </w:r>
      <w:r w:rsidR="00ED0E08">
        <w:rPr>
          <w:b/>
          <w:bCs/>
          <w:color w:val="000000"/>
          <w:lang w:eastAsia="bg-BG"/>
        </w:rPr>
        <w:t>Варна</w:t>
      </w:r>
      <w:r w:rsidR="0006617F" w:rsidRPr="0006617F">
        <w:rPr>
          <w:b/>
          <w:bCs/>
          <w:color w:val="000000"/>
          <w:lang w:eastAsia="bg-BG"/>
        </w:rPr>
        <w:t>",</w:t>
      </w:r>
      <w:r w:rsidR="0006617F" w:rsidRPr="0006617F">
        <w:rPr>
          <w:i/>
          <w:color w:val="000000"/>
          <w:lang w:eastAsia="bg-BG"/>
        </w:rPr>
        <w:t xml:space="preserve"> </w:t>
      </w:r>
      <w:r w:rsidR="0006617F" w:rsidRPr="0006617F">
        <w:rPr>
          <w:color w:val="000000"/>
          <w:lang w:eastAsia="bg-BG"/>
        </w:rPr>
        <w:t>както следва:</w:t>
      </w:r>
    </w:p>
    <w:p w:rsidR="00811DEF" w:rsidRPr="00811DEF" w:rsidRDefault="00811DEF" w:rsidP="00811DEF">
      <w:pPr>
        <w:suppressAutoHyphens w:val="0"/>
        <w:ind w:firstLine="720"/>
        <w:jc w:val="both"/>
        <w:rPr>
          <w:rFonts w:ascii="Arial Unicode MS" w:eastAsia="Arial Unicode MS" w:hAnsi="Arial Unicode MS" w:cs="Arial Unicode MS"/>
          <w:color w:val="000000"/>
          <w:sz w:val="24"/>
          <w:szCs w:val="24"/>
          <w:lang w:eastAsia="bg-BG"/>
        </w:rPr>
      </w:pPr>
      <w:r w:rsidRPr="00811DEF">
        <w:rPr>
          <w:rFonts w:eastAsia="Arial Unicode MS"/>
          <w:b/>
          <w:sz w:val="24"/>
          <w:szCs w:val="24"/>
          <w:lang w:eastAsia="bg-BG"/>
        </w:rPr>
        <w:t>Обект</w:t>
      </w:r>
      <w:r w:rsidRPr="00811DEF">
        <w:rPr>
          <w:rFonts w:eastAsia="Arial Unicode MS"/>
          <w:b/>
          <w:sz w:val="24"/>
          <w:szCs w:val="24"/>
          <w:lang w:val="bg-BG" w:eastAsia="bg-BG"/>
        </w:rPr>
        <w:t xml:space="preserve"> № 1</w:t>
      </w:r>
      <w:r w:rsidRPr="00811DEF">
        <w:rPr>
          <w:rFonts w:eastAsia="Arial Unicode MS"/>
          <w:color w:val="FF0000"/>
          <w:sz w:val="24"/>
          <w:szCs w:val="24"/>
          <w:lang w:val="bg-BG" w:eastAsia="bg-BG"/>
        </w:rPr>
        <w:t xml:space="preserve"> </w:t>
      </w:r>
      <w:r w:rsidRPr="00811DEF">
        <w:rPr>
          <w:rFonts w:eastAsia="Arial Unicode MS"/>
          <w:color w:val="000000"/>
          <w:sz w:val="24"/>
          <w:szCs w:val="24"/>
          <w:lang w:val="bg-BG" w:eastAsia="bg-BG"/>
        </w:rPr>
        <w:t xml:space="preserve">– </w:t>
      </w:r>
      <w:r w:rsidRPr="00811DEF">
        <w:rPr>
          <w:rFonts w:eastAsia="Arial Unicode MS"/>
          <w:color w:val="000000"/>
          <w:sz w:val="24"/>
          <w:szCs w:val="24"/>
          <w:lang w:val="bg-BG" w:eastAsia="en-US"/>
        </w:rPr>
        <w:t xml:space="preserve">ТП „ДГС </w:t>
      </w:r>
      <w:r w:rsidR="009D402B">
        <w:rPr>
          <w:rFonts w:eastAsia="Arial Unicode MS"/>
          <w:color w:val="000000"/>
          <w:sz w:val="24"/>
          <w:szCs w:val="24"/>
          <w:lang w:val="bg-BG" w:eastAsia="en-US"/>
        </w:rPr>
        <w:t>Варна</w:t>
      </w:r>
      <w:r w:rsidRPr="00811DEF">
        <w:rPr>
          <w:rFonts w:eastAsia="Arial Unicode MS"/>
          <w:color w:val="000000"/>
          <w:sz w:val="24"/>
          <w:szCs w:val="24"/>
          <w:lang w:val="bg-BG" w:eastAsia="en-US"/>
        </w:rPr>
        <w:t>“:</w:t>
      </w:r>
    </w:p>
    <w:tbl>
      <w:tblPr>
        <w:tblW w:w="98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559"/>
        <w:gridCol w:w="709"/>
        <w:gridCol w:w="853"/>
        <w:gridCol w:w="1276"/>
        <w:gridCol w:w="1275"/>
        <w:gridCol w:w="1275"/>
        <w:gridCol w:w="1276"/>
      </w:tblGrid>
      <w:tr w:rsidR="004D3CC3" w:rsidTr="00A84294">
        <w:tc>
          <w:tcPr>
            <w:tcW w:w="1663" w:type="dxa"/>
            <w:tcBorders>
              <w:top w:val="single" w:sz="4" w:space="0" w:color="auto"/>
              <w:left w:val="single" w:sz="4" w:space="0" w:color="auto"/>
              <w:bottom w:val="single" w:sz="4" w:space="0" w:color="auto"/>
              <w:right w:val="single" w:sz="4" w:space="0" w:color="auto"/>
            </w:tcBorders>
          </w:tcPr>
          <w:p w:rsidR="004D3CC3" w:rsidRDefault="004D3CC3">
            <w:pPr>
              <w:jc w:val="center"/>
              <w:rPr>
                <w:b/>
                <w:lang w:val="bg-BG"/>
              </w:rPr>
            </w:pPr>
          </w:p>
          <w:p w:rsidR="004D3CC3" w:rsidRDefault="004D3CC3">
            <w:pPr>
              <w:jc w:val="center"/>
              <w:rPr>
                <w:b/>
                <w:lang w:eastAsia="en-US"/>
              </w:rPr>
            </w:pPr>
            <w:proofErr w:type="spellStart"/>
            <w:r>
              <w:rPr>
                <w:b/>
              </w:rPr>
              <w:t>Отдел</w:t>
            </w:r>
            <w:proofErr w:type="spellEnd"/>
            <w:r>
              <w:rPr>
                <w:b/>
              </w:rPr>
              <w:t xml:space="preserve">, </w:t>
            </w:r>
            <w:proofErr w:type="spellStart"/>
            <w:r>
              <w:rPr>
                <w:b/>
              </w:rPr>
              <w:t>подотдел</w:t>
            </w:r>
            <w:proofErr w:type="spellEnd"/>
          </w:p>
        </w:tc>
        <w:tc>
          <w:tcPr>
            <w:tcW w:w="1559" w:type="dxa"/>
            <w:tcBorders>
              <w:top w:val="single" w:sz="4" w:space="0" w:color="auto"/>
              <w:left w:val="single" w:sz="4" w:space="0" w:color="auto"/>
              <w:bottom w:val="single" w:sz="4" w:space="0" w:color="auto"/>
              <w:right w:val="single" w:sz="4" w:space="0" w:color="auto"/>
            </w:tcBorders>
          </w:tcPr>
          <w:p w:rsidR="004D3CC3" w:rsidRDefault="004D3CC3">
            <w:pPr>
              <w:jc w:val="center"/>
              <w:rPr>
                <w:b/>
                <w:lang w:val="bg-BG"/>
              </w:rPr>
            </w:pPr>
          </w:p>
          <w:p w:rsidR="004D3CC3" w:rsidRDefault="004D3CC3">
            <w:pPr>
              <w:jc w:val="center"/>
              <w:rPr>
                <w:b/>
                <w:lang w:eastAsia="en-US"/>
              </w:rPr>
            </w:pPr>
            <w:proofErr w:type="spellStart"/>
            <w:r>
              <w:rPr>
                <w:b/>
              </w:rPr>
              <w:t>Вид</w:t>
            </w:r>
            <w:proofErr w:type="spellEnd"/>
            <w:r>
              <w:rPr>
                <w:b/>
              </w:rPr>
              <w:t xml:space="preserve"> ЛКД</w:t>
            </w:r>
          </w:p>
        </w:tc>
        <w:tc>
          <w:tcPr>
            <w:tcW w:w="709" w:type="dxa"/>
            <w:tcBorders>
              <w:top w:val="single" w:sz="4" w:space="0" w:color="auto"/>
              <w:left w:val="single" w:sz="4" w:space="0" w:color="auto"/>
              <w:bottom w:val="single" w:sz="4" w:space="0" w:color="auto"/>
              <w:right w:val="single" w:sz="4" w:space="0" w:color="auto"/>
            </w:tcBorders>
          </w:tcPr>
          <w:p w:rsidR="004D3CC3" w:rsidRDefault="004D3CC3">
            <w:pPr>
              <w:jc w:val="center"/>
              <w:rPr>
                <w:b/>
                <w:lang w:val="bg-BG"/>
              </w:rPr>
            </w:pPr>
          </w:p>
          <w:p w:rsidR="004D3CC3" w:rsidRDefault="004D3CC3">
            <w:pPr>
              <w:jc w:val="center"/>
              <w:rPr>
                <w:b/>
                <w:lang w:eastAsia="en-US"/>
              </w:rPr>
            </w:pPr>
            <w:proofErr w:type="spellStart"/>
            <w:r>
              <w:rPr>
                <w:b/>
              </w:rPr>
              <w:t>Мяр-ка</w:t>
            </w:r>
            <w:proofErr w:type="spellEnd"/>
          </w:p>
        </w:tc>
        <w:tc>
          <w:tcPr>
            <w:tcW w:w="853" w:type="dxa"/>
            <w:tcBorders>
              <w:top w:val="single" w:sz="4" w:space="0" w:color="auto"/>
              <w:left w:val="single" w:sz="4" w:space="0" w:color="auto"/>
              <w:bottom w:val="single" w:sz="4" w:space="0" w:color="auto"/>
              <w:right w:val="single" w:sz="4" w:space="0" w:color="auto"/>
            </w:tcBorders>
          </w:tcPr>
          <w:p w:rsidR="004D3CC3" w:rsidRDefault="004D3CC3">
            <w:pPr>
              <w:jc w:val="center"/>
              <w:rPr>
                <w:b/>
                <w:lang w:val="bg-BG"/>
              </w:rPr>
            </w:pPr>
          </w:p>
          <w:p w:rsidR="004D3CC3" w:rsidRDefault="004D3CC3">
            <w:pPr>
              <w:jc w:val="center"/>
              <w:rPr>
                <w:b/>
                <w:lang w:eastAsia="en-US"/>
              </w:rPr>
            </w:pPr>
            <w:proofErr w:type="spellStart"/>
            <w:r>
              <w:rPr>
                <w:b/>
              </w:rPr>
              <w:t>Коли-чество</w:t>
            </w:r>
            <w:proofErr w:type="spellEnd"/>
          </w:p>
        </w:tc>
        <w:tc>
          <w:tcPr>
            <w:tcW w:w="1276" w:type="dxa"/>
            <w:tcBorders>
              <w:top w:val="single" w:sz="4" w:space="0" w:color="auto"/>
              <w:left w:val="single" w:sz="4" w:space="0" w:color="auto"/>
              <w:bottom w:val="single" w:sz="4" w:space="0" w:color="auto"/>
              <w:right w:val="single" w:sz="4" w:space="0" w:color="auto"/>
            </w:tcBorders>
          </w:tcPr>
          <w:p w:rsidR="004D3CC3" w:rsidRDefault="004D3CC3">
            <w:pPr>
              <w:jc w:val="center"/>
              <w:rPr>
                <w:b/>
                <w:lang w:val="bg-BG"/>
              </w:rPr>
            </w:pPr>
          </w:p>
          <w:p w:rsidR="004D3CC3" w:rsidRDefault="004D3CC3">
            <w:pPr>
              <w:jc w:val="center"/>
              <w:rPr>
                <w:b/>
                <w:lang w:eastAsia="en-US"/>
              </w:rPr>
            </w:pPr>
            <w:proofErr w:type="spellStart"/>
            <w:r>
              <w:rPr>
                <w:b/>
              </w:rPr>
              <w:t>Срок</w:t>
            </w:r>
            <w:proofErr w:type="spellEnd"/>
            <w:r>
              <w:rPr>
                <w:b/>
              </w:rPr>
              <w:t xml:space="preserve"> </w:t>
            </w:r>
            <w:proofErr w:type="spellStart"/>
            <w:r>
              <w:rPr>
                <w:b/>
              </w:rPr>
              <w:t>за</w:t>
            </w:r>
            <w:proofErr w:type="spellEnd"/>
            <w:r>
              <w:rPr>
                <w:b/>
              </w:rPr>
              <w:t xml:space="preserve"> </w:t>
            </w:r>
            <w:proofErr w:type="spellStart"/>
            <w:r>
              <w:rPr>
                <w:b/>
              </w:rPr>
              <w:t>изпълнение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D3CC3" w:rsidRDefault="004D3CC3">
            <w:pPr>
              <w:suppressAutoHyphens w:val="0"/>
              <w:jc w:val="center"/>
              <w:rPr>
                <w:b/>
                <w:lang w:val="bg-BG" w:eastAsia="en-US"/>
              </w:rPr>
            </w:pPr>
            <w:r>
              <w:rPr>
                <w:b/>
                <w:lang w:val="bg-BG" w:eastAsia="en-US"/>
              </w:rPr>
              <w:t>Пределна цена в лева /без ДДС/</w:t>
            </w:r>
          </w:p>
        </w:tc>
        <w:tc>
          <w:tcPr>
            <w:tcW w:w="1275" w:type="dxa"/>
            <w:tcBorders>
              <w:top w:val="single" w:sz="4" w:space="0" w:color="auto"/>
              <w:left w:val="single" w:sz="4" w:space="0" w:color="auto"/>
              <w:bottom w:val="single" w:sz="4" w:space="0" w:color="auto"/>
              <w:right w:val="single" w:sz="4" w:space="0" w:color="auto"/>
            </w:tcBorders>
            <w:hideMark/>
          </w:tcPr>
          <w:p w:rsidR="004D3CC3" w:rsidRDefault="004D3CC3">
            <w:pPr>
              <w:suppressAutoHyphens w:val="0"/>
              <w:jc w:val="center"/>
              <w:rPr>
                <w:b/>
                <w:lang w:val="bg-BG" w:eastAsia="en-US"/>
              </w:rPr>
            </w:pPr>
            <w:r>
              <w:rPr>
                <w:b/>
                <w:lang w:val="bg-BG" w:eastAsia="en-US"/>
              </w:rPr>
              <w:t>Гаранция    за участие /лв./</w:t>
            </w:r>
          </w:p>
        </w:tc>
        <w:tc>
          <w:tcPr>
            <w:tcW w:w="1276" w:type="dxa"/>
            <w:tcBorders>
              <w:top w:val="single" w:sz="4" w:space="0" w:color="auto"/>
              <w:left w:val="single" w:sz="4" w:space="0" w:color="auto"/>
              <w:bottom w:val="single" w:sz="4" w:space="0" w:color="auto"/>
              <w:right w:val="single" w:sz="4" w:space="0" w:color="auto"/>
            </w:tcBorders>
            <w:hideMark/>
          </w:tcPr>
          <w:p w:rsidR="004D3CC3" w:rsidRDefault="004D3CC3">
            <w:pPr>
              <w:suppressAutoHyphens w:val="0"/>
              <w:jc w:val="center"/>
              <w:rPr>
                <w:b/>
                <w:lang w:val="bg-BG" w:eastAsia="en-US"/>
              </w:rPr>
            </w:pPr>
            <w:r>
              <w:rPr>
                <w:b/>
                <w:lang w:val="bg-BG" w:eastAsia="en-US"/>
              </w:rPr>
              <w:t>Цена на документацията за участие /без ДДС/</w:t>
            </w:r>
          </w:p>
        </w:tc>
      </w:tr>
      <w:tr w:rsidR="00CD0C07" w:rsidTr="00D74E69">
        <w:trPr>
          <w:trHeight w:val="980"/>
        </w:trPr>
        <w:tc>
          <w:tcPr>
            <w:tcW w:w="1663" w:type="dxa"/>
            <w:tcBorders>
              <w:top w:val="single" w:sz="4" w:space="0" w:color="auto"/>
              <w:left w:val="single" w:sz="4" w:space="0" w:color="auto"/>
              <w:bottom w:val="single" w:sz="4" w:space="0" w:color="auto"/>
              <w:right w:val="single" w:sz="4" w:space="0" w:color="auto"/>
            </w:tcBorders>
          </w:tcPr>
          <w:p w:rsidR="00CD0C07" w:rsidRDefault="00CD0C07" w:rsidP="00C733CE">
            <w:pPr>
              <w:jc w:val="center"/>
              <w:rPr>
                <w:rFonts w:eastAsia="Calibri"/>
                <w:lang w:val="bg-BG" w:eastAsia="en-US"/>
              </w:rPr>
            </w:pPr>
          </w:p>
          <w:p w:rsidR="00CD0C07" w:rsidRPr="001E107B" w:rsidRDefault="00BC06E1" w:rsidP="00C733CE">
            <w:pPr>
              <w:jc w:val="center"/>
              <w:rPr>
                <w:rFonts w:eastAsia="Calibri"/>
                <w:lang w:val="bg-BG" w:eastAsia="en-US"/>
              </w:rPr>
            </w:pPr>
            <w:r>
              <w:rPr>
                <w:rFonts w:eastAsia="Calibri"/>
                <w:lang w:val="bg-BG" w:eastAsia="en-US"/>
              </w:rPr>
              <w:t>454/9, 292-к, 195-г</w:t>
            </w:r>
            <w:r w:rsidR="00CD0C07">
              <w:rPr>
                <w:rFonts w:eastAsia="Calibri"/>
                <w:lang w:val="bg-BG" w:eastAsia="en-US"/>
              </w:rPr>
              <w:t>,</w:t>
            </w:r>
            <w:r w:rsidR="00C733CE">
              <w:rPr>
                <w:rFonts w:eastAsia="Calibri"/>
                <w:lang w:val="bg-BG" w:eastAsia="en-US"/>
              </w:rPr>
              <w:t xml:space="preserve"> </w:t>
            </w:r>
            <w:r w:rsidR="00CD0C07">
              <w:rPr>
                <w:rFonts w:eastAsia="Calibri"/>
                <w:lang w:val="bg-BG" w:eastAsia="en-US"/>
              </w:rPr>
              <w:t>195-11</w:t>
            </w:r>
          </w:p>
        </w:tc>
        <w:tc>
          <w:tcPr>
            <w:tcW w:w="1559" w:type="dxa"/>
            <w:tcBorders>
              <w:top w:val="single" w:sz="4" w:space="0" w:color="auto"/>
              <w:left w:val="single" w:sz="4" w:space="0" w:color="auto"/>
              <w:bottom w:val="single" w:sz="4" w:space="0" w:color="auto"/>
              <w:right w:val="single" w:sz="4" w:space="0" w:color="auto"/>
            </w:tcBorders>
          </w:tcPr>
          <w:p w:rsidR="00CD0C07" w:rsidRDefault="00CD0C07" w:rsidP="001E107B">
            <w:pPr>
              <w:ind w:left="-108"/>
              <w:jc w:val="center"/>
              <w:rPr>
                <w:lang w:val="bg-BG" w:eastAsia="en-US"/>
              </w:rPr>
            </w:pPr>
          </w:p>
          <w:p w:rsidR="00CD0C07" w:rsidRPr="001E107B" w:rsidRDefault="00CD0C07" w:rsidP="001E107B">
            <w:pPr>
              <w:ind w:left="-108"/>
              <w:jc w:val="center"/>
              <w:rPr>
                <w:lang w:val="bg-BG" w:eastAsia="en-US"/>
              </w:rPr>
            </w:pPr>
            <w:r>
              <w:rPr>
                <w:lang w:val="bg-BG" w:eastAsia="en-US"/>
              </w:rPr>
              <w:t>ПОПЪЛВАНЕ НА КУЛТУРИ</w:t>
            </w:r>
          </w:p>
        </w:tc>
        <w:tc>
          <w:tcPr>
            <w:tcW w:w="709" w:type="dxa"/>
            <w:tcBorders>
              <w:top w:val="single" w:sz="4" w:space="0" w:color="auto"/>
              <w:left w:val="single" w:sz="4" w:space="0" w:color="auto"/>
              <w:bottom w:val="single" w:sz="4" w:space="0" w:color="auto"/>
              <w:right w:val="single" w:sz="4" w:space="0" w:color="auto"/>
            </w:tcBorders>
          </w:tcPr>
          <w:p w:rsidR="00CD0C07" w:rsidRDefault="00CD0C07" w:rsidP="00D85430">
            <w:pPr>
              <w:jc w:val="center"/>
              <w:rPr>
                <w:lang w:eastAsia="en-US"/>
              </w:rPr>
            </w:pPr>
          </w:p>
          <w:p w:rsidR="00CD0C07" w:rsidRDefault="00CD0C07" w:rsidP="00D85430">
            <w:pPr>
              <w:jc w:val="center"/>
            </w:pPr>
          </w:p>
          <w:p w:rsidR="00CD0C07" w:rsidRDefault="00CD0C07" w:rsidP="00D85430">
            <w:pPr>
              <w:jc w:val="center"/>
              <w:rPr>
                <w:lang w:eastAsia="en-US"/>
              </w:rPr>
            </w:pPr>
            <w:proofErr w:type="spellStart"/>
            <w:r>
              <w:t>дка</w:t>
            </w:r>
            <w:proofErr w:type="spellEnd"/>
          </w:p>
        </w:tc>
        <w:tc>
          <w:tcPr>
            <w:tcW w:w="853" w:type="dxa"/>
            <w:tcBorders>
              <w:top w:val="single" w:sz="4" w:space="0" w:color="auto"/>
              <w:left w:val="single" w:sz="4" w:space="0" w:color="auto"/>
              <w:bottom w:val="single" w:sz="4" w:space="0" w:color="auto"/>
              <w:right w:val="single" w:sz="4" w:space="0" w:color="auto"/>
            </w:tcBorders>
          </w:tcPr>
          <w:p w:rsidR="00CD0C07" w:rsidRDefault="00CD0C07">
            <w:pPr>
              <w:jc w:val="center"/>
              <w:rPr>
                <w:lang w:val="bg-BG" w:eastAsia="en-US"/>
              </w:rPr>
            </w:pPr>
          </w:p>
          <w:p w:rsidR="00CD0C07" w:rsidRDefault="00CD0C07">
            <w:pPr>
              <w:jc w:val="center"/>
              <w:rPr>
                <w:lang w:val="bg-BG" w:eastAsia="en-US"/>
              </w:rPr>
            </w:pPr>
          </w:p>
          <w:p w:rsidR="00CD0C07" w:rsidRPr="001E107B" w:rsidRDefault="00BC06E1">
            <w:pPr>
              <w:jc w:val="center"/>
              <w:rPr>
                <w:lang w:val="bg-BG" w:eastAsia="en-US"/>
              </w:rPr>
            </w:pPr>
            <w:r>
              <w:rPr>
                <w:lang w:val="bg-BG" w:eastAsia="en-US"/>
              </w:rPr>
              <w:t>31</w:t>
            </w:r>
          </w:p>
        </w:tc>
        <w:tc>
          <w:tcPr>
            <w:tcW w:w="1276" w:type="dxa"/>
            <w:tcBorders>
              <w:top w:val="single" w:sz="4" w:space="0" w:color="auto"/>
              <w:left w:val="single" w:sz="4" w:space="0" w:color="auto"/>
              <w:bottom w:val="single" w:sz="4" w:space="0" w:color="auto"/>
              <w:right w:val="single" w:sz="4" w:space="0" w:color="auto"/>
            </w:tcBorders>
          </w:tcPr>
          <w:p w:rsidR="00CD0C07" w:rsidRDefault="00CD0C07">
            <w:pPr>
              <w:jc w:val="center"/>
              <w:rPr>
                <w:lang w:val="bg-BG"/>
              </w:rPr>
            </w:pPr>
          </w:p>
          <w:p w:rsidR="00CD0C07" w:rsidRPr="001E107B" w:rsidRDefault="00BC06E1">
            <w:pPr>
              <w:jc w:val="center"/>
              <w:rPr>
                <w:lang w:val="bg-BG"/>
              </w:rPr>
            </w:pPr>
            <w:r>
              <w:rPr>
                <w:lang w:val="bg-BG"/>
              </w:rPr>
              <w:t>30.11.16г-30.12</w:t>
            </w:r>
            <w:r w:rsidR="00CD0C07">
              <w:rPr>
                <w:lang w:val="bg-BG"/>
              </w:rPr>
              <w:t>.16.</w:t>
            </w:r>
          </w:p>
        </w:tc>
        <w:tc>
          <w:tcPr>
            <w:tcW w:w="1275" w:type="dxa"/>
            <w:tcBorders>
              <w:top w:val="single" w:sz="4" w:space="0" w:color="auto"/>
              <w:left w:val="single" w:sz="4" w:space="0" w:color="auto"/>
              <w:bottom w:val="single" w:sz="4" w:space="0" w:color="auto"/>
              <w:right w:val="single" w:sz="4" w:space="0" w:color="auto"/>
            </w:tcBorders>
          </w:tcPr>
          <w:p w:rsidR="00CD0C07" w:rsidRDefault="00CD0C07">
            <w:pPr>
              <w:suppressAutoHyphens w:val="0"/>
              <w:rPr>
                <w:b/>
                <w:lang w:val="bg-BG" w:eastAsia="en-US"/>
              </w:rPr>
            </w:pPr>
          </w:p>
          <w:p w:rsidR="00CD0C07" w:rsidRDefault="00CD0C07">
            <w:pPr>
              <w:suppressAutoHyphens w:val="0"/>
              <w:rPr>
                <w:b/>
                <w:lang w:val="bg-BG" w:eastAsia="en-US"/>
              </w:rPr>
            </w:pPr>
          </w:p>
          <w:p w:rsidR="00CD0C07" w:rsidRDefault="00CA12FB">
            <w:pPr>
              <w:suppressAutoHyphens w:val="0"/>
              <w:rPr>
                <w:b/>
                <w:lang w:val="bg-BG" w:eastAsia="en-US"/>
              </w:rPr>
            </w:pPr>
            <w:r>
              <w:rPr>
                <w:b/>
                <w:lang w:val="bg-BG" w:eastAsia="en-US"/>
              </w:rPr>
              <w:t>3574,70</w:t>
            </w:r>
            <w:r w:rsidR="00D049BD">
              <w:rPr>
                <w:b/>
                <w:lang w:val="bg-BG" w:eastAsia="en-US"/>
              </w:rPr>
              <w:t xml:space="preserve"> </w:t>
            </w:r>
            <w:r w:rsidR="00CD0C07">
              <w:rPr>
                <w:b/>
                <w:lang w:val="bg-BG" w:eastAsia="en-US"/>
              </w:rPr>
              <w:t>лв</w:t>
            </w:r>
          </w:p>
        </w:tc>
        <w:tc>
          <w:tcPr>
            <w:tcW w:w="1275" w:type="dxa"/>
            <w:tcBorders>
              <w:top w:val="single" w:sz="4" w:space="0" w:color="auto"/>
              <w:left w:val="single" w:sz="4" w:space="0" w:color="auto"/>
              <w:right w:val="single" w:sz="4" w:space="0" w:color="auto"/>
            </w:tcBorders>
          </w:tcPr>
          <w:p w:rsidR="00CD0C07" w:rsidRPr="004E6FA5" w:rsidRDefault="00CD0C07" w:rsidP="00BC06E1">
            <w:pPr>
              <w:suppressAutoHyphens w:val="0"/>
              <w:rPr>
                <w:b/>
                <w:lang w:val="bg-BG" w:eastAsia="en-US"/>
              </w:rPr>
            </w:pPr>
          </w:p>
          <w:p w:rsidR="00CD0C07" w:rsidRPr="004E6FA5" w:rsidRDefault="00CD0C07" w:rsidP="00BC06E1">
            <w:pPr>
              <w:suppressAutoHyphens w:val="0"/>
              <w:rPr>
                <w:b/>
                <w:lang w:val="bg-BG" w:eastAsia="en-US"/>
              </w:rPr>
            </w:pPr>
          </w:p>
          <w:p w:rsidR="00CD0C07" w:rsidRDefault="00CA12FB" w:rsidP="00BC06E1">
            <w:pPr>
              <w:rPr>
                <w:b/>
                <w:lang w:val="bg-BG" w:eastAsia="en-US"/>
              </w:rPr>
            </w:pPr>
            <w:r>
              <w:rPr>
                <w:b/>
                <w:lang w:val="bg-BG" w:eastAsia="en-US"/>
              </w:rPr>
              <w:t xml:space="preserve">178,73 </w:t>
            </w:r>
            <w:r w:rsidR="00CD0C07" w:rsidRPr="004E6FA5">
              <w:rPr>
                <w:b/>
                <w:lang w:val="bg-BG" w:eastAsia="en-US"/>
              </w:rPr>
              <w:t>лв</w:t>
            </w:r>
          </w:p>
        </w:tc>
        <w:tc>
          <w:tcPr>
            <w:tcW w:w="1276" w:type="dxa"/>
            <w:tcBorders>
              <w:top w:val="single" w:sz="4" w:space="0" w:color="auto"/>
              <w:left w:val="single" w:sz="4" w:space="0" w:color="auto"/>
              <w:right w:val="single" w:sz="4" w:space="0" w:color="auto"/>
            </w:tcBorders>
          </w:tcPr>
          <w:p w:rsidR="00CD0C07" w:rsidRPr="004E6FA5" w:rsidRDefault="00CD0C07" w:rsidP="00BC06E1">
            <w:pPr>
              <w:rPr>
                <w:b/>
                <w:lang w:val="bg-BG"/>
              </w:rPr>
            </w:pPr>
          </w:p>
          <w:p w:rsidR="00CD0C07" w:rsidRPr="004E6FA5" w:rsidRDefault="00CD0C07" w:rsidP="00BC06E1">
            <w:pPr>
              <w:rPr>
                <w:b/>
                <w:lang w:val="bg-BG"/>
              </w:rPr>
            </w:pPr>
          </w:p>
          <w:p w:rsidR="00CD0C07" w:rsidRDefault="00DF414D" w:rsidP="00BC06E1">
            <w:pPr>
              <w:rPr>
                <w:b/>
                <w:lang w:val="bg-BG"/>
              </w:rPr>
            </w:pPr>
            <w:r>
              <w:rPr>
                <w:b/>
                <w:lang w:val="bg-BG"/>
              </w:rPr>
              <w:t xml:space="preserve">   </w:t>
            </w:r>
            <w:r w:rsidR="00CD0C07" w:rsidRPr="004E6FA5">
              <w:rPr>
                <w:b/>
              </w:rPr>
              <w:t>50,00</w:t>
            </w:r>
            <w:r w:rsidR="00CD0C07" w:rsidRPr="004E6FA5">
              <w:rPr>
                <w:b/>
                <w:lang w:val="bg-BG"/>
              </w:rPr>
              <w:t xml:space="preserve"> лв</w:t>
            </w:r>
          </w:p>
        </w:tc>
      </w:tr>
      <w:tr w:rsidR="00BC06E1" w:rsidRPr="004E6FA5" w:rsidTr="00A84294">
        <w:tc>
          <w:tcPr>
            <w:tcW w:w="4784" w:type="dxa"/>
            <w:gridSpan w:val="4"/>
            <w:tcBorders>
              <w:top w:val="single" w:sz="4" w:space="0" w:color="auto"/>
              <w:left w:val="single" w:sz="4" w:space="0" w:color="auto"/>
              <w:bottom w:val="single" w:sz="4" w:space="0" w:color="auto"/>
              <w:right w:val="single" w:sz="4" w:space="0" w:color="auto"/>
            </w:tcBorders>
            <w:hideMark/>
          </w:tcPr>
          <w:p w:rsidR="00BC06E1" w:rsidRPr="004E6FA5" w:rsidRDefault="00BC06E1">
            <w:pPr>
              <w:rPr>
                <w:b/>
                <w:lang w:eastAsia="en-US"/>
              </w:rPr>
            </w:pPr>
            <w:proofErr w:type="spellStart"/>
            <w:r w:rsidRPr="004E6FA5">
              <w:rPr>
                <w:b/>
              </w:rPr>
              <w:t>Общо</w:t>
            </w:r>
            <w:proofErr w:type="spellEnd"/>
            <w:r w:rsidRPr="004E6FA5">
              <w:rPr>
                <w:b/>
              </w:rPr>
              <w:t xml:space="preserve"> </w:t>
            </w:r>
            <w:proofErr w:type="spellStart"/>
            <w:r w:rsidRPr="004E6FA5">
              <w:rPr>
                <w:b/>
              </w:rPr>
              <w:t>за</w:t>
            </w:r>
            <w:proofErr w:type="spellEnd"/>
            <w:r w:rsidRPr="004E6FA5">
              <w:rPr>
                <w:b/>
              </w:rPr>
              <w:t xml:space="preserve"> </w:t>
            </w:r>
            <w:proofErr w:type="spellStart"/>
            <w:r w:rsidRPr="004E6FA5">
              <w:rPr>
                <w:b/>
              </w:rPr>
              <w:t>комплекса</w:t>
            </w:r>
            <w:proofErr w:type="spellEnd"/>
            <w:r w:rsidRPr="004E6FA5">
              <w:rPr>
                <w:b/>
              </w:rPr>
              <w:t xml:space="preserve"> от </w:t>
            </w:r>
            <w:proofErr w:type="spellStart"/>
            <w:r w:rsidRPr="004E6FA5">
              <w:rPr>
                <w:b/>
              </w:rPr>
              <w:t>дейности</w:t>
            </w:r>
            <w:proofErr w:type="spellEnd"/>
            <w:r w:rsidRPr="004E6FA5">
              <w:rPr>
                <w:b/>
              </w:rPr>
              <w:t xml:space="preserve"> в </w:t>
            </w:r>
            <w:proofErr w:type="spellStart"/>
            <w:r w:rsidRPr="004E6FA5">
              <w:rPr>
                <w:b/>
              </w:rPr>
              <w:t>Обект</w:t>
            </w:r>
            <w:proofErr w:type="spellEnd"/>
            <w:r w:rsidRPr="004E6FA5">
              <w:rPr>
                <w:b/>
              </w:rPr>
              <w:t xml:space="preserve"> № 1:</w:t>
            </w:r>
          </w:p>
        </w:tc>
        <w:tc>
          <w:tcPr>
            <w:tcW w:w="1276" w:type="dxa"/>
            <w:tcBorders>
              <w:top w:val="single" w:sz="4" w:space="0" w:color="auto"/>
              <w:left w:val="single" w:sz="4" w:space="0" w:color="auto"/>
              <w:bottom w:val="single" w:sz="4" w:space="0" w:color="auto"/>
              <w:right w:val="single" w:sz="4" w:space="0" w:color="auto"/>
            </w:tcBorders>
            <w:hideMark/>
          </w:tcPr>
          <w:p w:rsidR="00BC06E1" w:rsidRPr="00BC06E1" w:rsidRDefault="00BC06E1" w:rsidP="008852F9">
            <w:pPr>
              <w:jc w:val="center"/>
              <w:rPr>
                <w:b/>
                <w:lang w:val="bg-BG"/>
              </w:rPr>
            </w:pPr>
            <w:r w:rsidRPr="00BC06E1">
              <w:rPr>
                <w:b/>
                <w:lang w:val="bg-BG"/>
              </w:rPr>
              <w:t>30.11.16г-30.12.16.</w:t>
            </w:r>
          </w:p>
        </w:tc>
        <w:tc>
          <w:tcPr>
            <w:tcW w:w="1275" w:type="dxa"/>
            <w:tcBorders>
              <w:top w:val="single" w:sz="4" w:space="0" w:color="auto"/>
              <w:left w:val="single" w:sz="4" w:space="0" w:color="auto"/>
              <w:bottom w:val="single" w:sz="4" w:space="0" w:color="auto"/>
              <w:right w:val="single" w:sz="4" w:space="0" w:color="auto"/>
            </w:tcBorders>
            <w:hideMark/>
          </w:tcPr>
          <w:p w:rsidR="00BC06E1" w:rsidRPr="004E6FA5" w:rsidRDefault="00CA12FB" w:rsidP="00D049BD">
            <w:pPr>
              <w:jc w:val="center"/>
              <w:rPr>
                <w:b/>
                <w:lang w:val="bg-BG" w:eastAsia="en-US"/>
              </w:rPr>
            </w:pPr>
            <w:r>
              <w:rPr>
                <w:b/>
                <w:lang w:val="bg-BG" w:eastAsia="en-US"/>
              </w:rPr>
              <w:t>3574,70</w:t>
            </w:r>
            <w:r w:rsidR="00BC06E1">
              <w:rPr>
                <w:b/>
                <w:lang w:val="bg-BG" w:eastAsia="en-US"/>
              </w:rPr>
              <w:t xml:space="preserve"> </w:t>
            </w:r>
            <w:r w:rsidR="00BC06E1" w:rsidRPr="004E6FA5">
              <w:rPr>
                <w:b/>
                <w:lang w:val="bg-BG" w:eastAsia="en-US"/>
              </w:rPr>
              <w:t>лв</w:t>
            </w:r>
            <w:r w:rsidR="00926E98">
              <w:rPr>
                <w:b/>
                <w:lang w:val="bg-B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BC06E1" w:rsidRPr="004E6FA5" w:rsidRDefault="00CA12FB" w:rsidP="00D049BD">
            <w:pPr>
              <w:jc w:val="center"/>
              <w:rPr>
                <w:b/>
                <w:lang w:val="bg-BG" w:eastAsia="en-US"/>
              </w:rPr>
            </w:pPr>
            <w:r>
              <w:rPr>
                <w:b/>
                <w:lang w:val="bg-BG" w:eastAsia="en-US"/>
              </w:rPr>
              <w:t xml:space="preserve">178,73 </w:t>
            </w:r>
            <w:r w:rsidR="00BC06E1" w:rsidRPr="004E6FA5">
              <w:rPr>
                <w:b/>
                <w:lang w:val="bg-BG" w:eastAsia="en-US"/>
              </w:rPr>
              <w:t>лв.</w:t>
            </w:r>
          </w:p>
        </w:tc>
        <w:tc>
          <w:tcPr>
            <w:tcW w:w="1276" w:type="dxa"/>
            <w:tcBorders>
              <w:top w:val="single" w:sz="4" w:space="0" w:color="auto"/>
              <w:left w:val="single" w:sz="4" w:space="0" w:color="auto"/>
              <w:bottom w:val="single" w:sz="4" w:space="0" w:color="auto"/>
              <w:right w:val="single" w:sz="4" w:space="0" w:color="auto"/>
            </w:tcBorders>
            <w:hideMark/>
          </w:tcPr>
          <w:p w:rsidR="00BC06E1" w:rsidRPr="004E6FA5" w:rsidRDefault="00BC06E1">
            <w:pPr>
              <w:jc w:val="center"/>
              <w:rPr>
                <w:b/>
                <w:lang w:val="bg-BG" w:eastAsia="en-US"/>
              </w:rPr>
            </w:pPr>
            <w:r w:rsidRPr="004E6FA5">
              <w:rPr>
                <w:b/>
                <w:lang w:val="bg-BG" w:eastAsia="en-US"/>
              </w:rPr>
              <w:t>50,00 лв.</w:t>
            </w:r>
          </w:p>
        </w:tc>
      </w:tr>
    </w:tbl>
    <w:p w:rsidR="00811DEF" w:rsidRPr="00811DEF" w:rsidRDefault="00811DEF" w:rsidP="00811DEF">
      <w:pPr>
        <w:ind w:firstLine="708"/>
        <w:jc w:val="both"/>
        <w:rPr>
          <w:sz w:val="24"/>
          <w:szCs w:val="24"/>
          <w:lang w:val="bg-BG"/>
        </w:rPr>
      </w:pPr>
    </w:p>
    <w:p w:rsidR="000D5A73" w:rsidRDefault="000D5A73" w:rsidP="000D5A73">
      <w:pPr>
        <w:ind w:firstLine="720"/>
        <w:jc w:val="both"/>
        <w:rPr>
          <w:sz w:val="24"/>
          <w:szCs w:val="24"/>
          <w:lang w:val="bg-BG"/>
        </w:rPr>
      </w:pPr>
      <w:r>
        <w:rPr>
          <w:sz w:val="24"/>
          <w:szCs w:val="24"/>
          <w:lang w:val="bg-BG"/>
        </w:rPr>
        <w:t>1.1.</w:t>
      </w:r>
      <w:r w:rsidR="00E13487">
        <w:rPr>
          <w:sz w:val="24"/>
          <w:szCs w:val="24"/>
          <w:lang w:val="bg-BG"/>
        </w:rPr>
        <w:t xml:space="preserve"> </w:t>
      </w:r>
      <w:r w:rsidRPr="0043257E">
        <w:rPr>
          <w:sz w:val="24"/>
          <w:szCs w:val="24"/>
          <w:lang w:val="bg-BG"/>
        </w:rPr>
        <w:t>Посочените</w:t>
      </w:r>
      <w:r>
        <w:rPr>
          <w:sz w:val="24"/>
          <w:szCs w:val="24"/>
          <w:lang w:val="bg-BG"/>
        </w:rPr>
        <w:t>,</w:t>
      </w:r>
      <w:r w:rsidRPr="0043257E">
        <w:rPr>
          <w:sz w:val="24"/>
          <w:szCs w:val="24"/>
          <w:lang w:val="bg-BG"/>
        </w:rPr>
        <w:t xml:space="preserve"> за </w:t>
      </w:r>
      <w:r>
        <w:rPr>
          <w:sz w:val="24"/>
          <w:szCs w:val="24"/>
          <w:lang w:val="bg-BG"/>
        </w:rPr>
        <w:t xml:space="preserve">съответните </w:t>
      </w:r>
      <w:r w:rsidRPr="0043257E">
        <w:rPr>
          <w:sz w:val="24"/>
          <w:szCs w:val="24"/>
          <w:lang w:val="bg-BG"/>
        </w:rPr>
        <w:t>дейност</w:t>
      </w:r>
      <w:r>
        <w:rPr>
          <w:sz w:val="24"/>
          <w:szCs w:val="24"/>
          <w:lang w:val="bg-BG"/>
        </w:rPr>
        <w:t>и</w:t>
      </w:r>
      <w:r w:rsidRPr="0043257E">
        <w:rPr>
          <w:sz w:val="24"/>
          <w:szCs w:val="24"/>
          <w:lang w:val="bg-BG"/>
        </w:rPr>
        <w:t xml:space="preserve"> </w:t>
      </w:r>
      <w:r>
        <w:rPr>
          <w:sz w:val="24"/>
          <w:szCs w:val="24"/>
          <w:lang w:val="bg-BG"/>
        </w:rPr>
        <w:t xml:space="preserve">количества, от дадена позиция на всеки един </w:t>
      </w:r>
      <w:r w:rsidRPr="0043257E">
        <w:rPr>
          <w:sz w:val="24"/>
          <w:szCs w:val="24"/>
          <w:lang w:val="bg-BG"/>
        </w:rPr>
        <w:t>обект са прогнозни.</w:t>
      </w:r>
      <w:r w:rsidRPr="004B7724">
        <w:rPr>
          <w:sz w:val="24"/>
          <w:szCs w:val="24"/>
          <w:lang w:val="bg-BG"/>
        </w:rPr>
        <w:t xml:space="preserve"> При разлика между действително </w:t>
      </w:r>
      <w:r>
        <w:rPr>
          <w:sz w:val="24"/>
          <w:szCs w:val="24"/>
          <w:lang w:val="bg-BG"/>
        </w:rPr>
        <w:t xml:space="preserve">извършената дейност </w:t>
      </w:r>
      <w:r w:rsidRPr="004B7724">
        <w:rPr>
          <w:sz w:val="24"/>
          <w:szCs w:val="24"/>
          <w:lang w:val="bg-BG"/>
        </w:rPr>
        <w:t xml:space="preserve"> от съответната позиция и количества посочените в настоящата </w:t>
      </w:r>
      <w:r>
        <w:rPr>
          <w:sz w:val="24"/>
          <w:szCs w:val="24"/>
          <w:lang w:val="bg-BG"/>
        </w:rPr>
        <w:t>заповед</w:t>
      </w:r>
      <w:r w:rsidRPr="004B7724">
        <w:rPr>
          <w:sz w:val="24"/>
          <w:szCs w:val="24"/>
          <w:lang w:val="bg-BG"/>
        </w:rPr>
        <w:t xml:space="preserve">, заплащането ще се извършва, по </w:t>
      </w:r>
      <w:r w:rsidRPr="00D123A0">
        <w:rPr>
          <w:b/>
          <w:sz w:val="24"/>
          <w:szCs w:val="24"/>
          <w:lang w:val="bg-BG"/>
        </w:rPr>
        <w:t xml:space="preserve">действително </w:t>
      </w:r>
      <w:r>
        <w:rPr>
          <w:b/>
          <w:sz w:val="24"/>
          <w:szCs w:val="24"/>
          <w:lang w:val="bg-BG"/>
        </w:rPr>
        <w:t xml:space="preserve">установено </w:t>
      </w:r>
      <w:r w:rsidRPr="004B7724">
        <w:rPr>
          <w:sz w:val="24"/>
          <w:szCs w:val="24"/>
          <w:lang w:val="bg-BG"/>
        </w:rPr>
        <w:t>количе</w:t>
      </w:r>
      <w:r>
        <w:rPr>
          <w:sz w:val="24"/>
          <w:szCs w:val="24"/>
          <w:lang w:val="bg-BG"/>
        </w:rPr>
        <w:t>ство, отразено в предавателно-</w:t>
      </w:r>
      <w:r w:rsidRPr="004B7724">
        <w:rPr>
          <w:sz w:val="24"/>
          <w:szCs w:val="24"/>
          <w:lang w:val="bg-BG"/>
        </w:rPr>
        <w:t>приемателния протокол</w:t>
      </w:r>
      <w:r w:rsidRPr="00CE334B">
        <w:rPr>
          <w:sz w:val="24"/>
          <w:szCs w:val="24"/>
          <w:lang w:val="bg-BG"/>
        </w:rPr>
        <w:t xml:space="preserve"> </w:t>
      </w:r>
      <w:r w:rsidRPr="004B7724">
        <w:rPr>
          <w:sz w:val="24"/>
          <w:szCs w:val="24"/>
          <w:lang w:val="bg-BG"/>
        </w:rPr>
        <w:t xml:space="preserve">по </w:t>
      </w:r>
      <w:r w:rsidRPr="00D123A0">
        <w:rPr>
          <w:b/>
          <w:sz w:val="24"/>
          <w:szCs w:val="24"/>
          <w:lang w:val="bg-BG"/>
        </w:rPr>
        <w:t>единична цена</w:t>
      </w:r>
      <w:r>
        <w:rPr>
          <w:sz w:val="24"/>
          <w:szCs w:val="24"/>
          <w:lang w:val="bg-BG"/>
        </w:rPr>
        <w:t xml:space="preserve">, отразена в Приложение </w:t>
      </w:r>
      <w:r w:rsidRPr="004B7724">
        <w:rPr>
          <w:sz w:val="24"/>
          <w:szCs w:val="24"/>
          <w:lang w:val="bg-BG"/>
        </w:rPr>
        <w:t>№</w:t>
      </w:r>
      <w:r>
        <w:rPr>
          <w:sz w:val="24"/>
          <w:szCs w:val="24"/>
          <w:lang w:val="bg-BG"/>
        </w:rPr>
        <w:t xml:space="preserve"> </w:t>
      </w:r>
      <w:r w:rsidR="0006617F">
        <w:rPr>
          <w:sz w:val="24"/>
          <w:szCs w:val="24"/>
          <w:lang w:val="bg-BG"/>
        </w:rPr>
        <w:t>1</w:t>
      </w:r>
      <w:r w:rsidRPr="004B7724">
        <w:rPr>
          <w:sz w:val="24"/>
          <w:szCs w:val="24"/>
          <w:lang w:val="bg-BG"/>
        </w:rPr>
        <w:t xml:space="preserve"> </w:t>
      </w:r>
      <w:r>
        <w:rPr>
          <w:sz w:val="24"/>
          <w:szCs w:val="24"/>
          <w:lang w:val="bg-BG"/>
        </w:rPr>
        <w:t xml:space="preserve">- </w:t>
      </w:r>
      <w:r w:rsidRPr="004B7724">
        <w:rPr>
          <w:sz w:val="24"/>
          <w:szCs w:val="24"/>
          <w:lang w:val="bg-BG"/>
        </w:rPr>
        <w:t>неразделна част от договора за изпълнение</w:t>
      </w:r>
      <w:r>
        <w:rPr>
          <w:sz w:val="24"/>
          <w:szCs w:val="24"/>
          <w:lang w:val="bg-BG"/>
        </w:rPr>
        <w:t>.</w:t>
      </w:r>
    </w:p>
    <w:p w:rsidR="000D5A73" w:rsidRPr="00A8266F" w:rsidRDefault="000D5A73" w:rsidP="000D5A73">
      <w:pPr>
        <w:ind w:firstLine="720"/>
        <w:jc w:val="both"/>
        <w:rPr>
          <w:color w:val="000000"/>
          <w:sz w:val="24"/>
          <w:szCs w:val="24"/>
          <w:lang w:val="bg-BG"/>
        </w:rPr>
      </w:pPr>
      <w:r w:rsidRPr="009D402B">
        <w:rPr>
          <w:sz w:val="24"/>
          <w:szCs w:val="24"/>
          <w:lang w:val="bg-BG"/>
        </w:rPr>
        <w:t>1.</w:t>
      </w:r>
      <w:r w:rsidR="009D402B" w:rsidRPr="009D402B">
        <w:rPr>
          <w:sz w:val="24"/>
          <w:szCs w:val="24"/>
          <w:lang w:val="bg-BG"/>
        </w:rPr>
        <w:t>2</w:t>
      </w:r>
      <w:r w:rsidRPr="009D402B">
        <w:rPr>
          <w:sz w:val="24"/>
          <w:szCs w:val="24"/>
          <w:lang w:val="bg-BG"/>
        </w:rPr>
        <w:t>.</w:t>
      </w:r>
      <w:r>
        <w:rPr>
          <w:sz w:val="24"/>
          <w:szCs w:val="24"/>
          <w:lang w:val="bg-BG"/>
        </w:rPr>
        <w:t xml:space="preserve"> </w:t>
      </w:r>
      <w:r w:rsidRPr="00A8266F">
        <w:rPr>
          <w:sz w:val="24"/>
          <w:szCs w:val="24"/>
          <w:lang w:val="bg-BG"/>
        </w:rPr>
        <w:t xml:space="preserve">Оглед на насажденията от позициите в обекта може да се извършва до 16,00 часа през </w:t>
      </w:r>
      <w:r>
        <w:rPr>
          <w:sz w:val="24"/>
          <w:szCs w:val="24"/>
          <w:lang w:val="bg-BG"/>
        </w:rPr>
        <w:t xml:space="preserve">всички </w:t>
      </w:r>
      <w:r w:rsidRPr="00A8266F">
        <w:rPr>
          <w:sz w:val="24"/>
          <w:szCs w:val="24"/>
          <w:lang w:val="bg-BG"/>
        </w:rPr>
        <w:t>работни дни</w:t>
      </w:r>
      <w:r w:rsidRPr="00A8266F">
        <w:rPr>
          <w:color w:val="000000"/>
          <w:sz w:val="24"/>
          <w:szCs w:val="24"/>
          <w:lang w:val="bg-BG"/>
        </w:rPr>
        <w:t xml:space="preserve"> за времето до последния работен ден, предхождащ деня на провеждането на тръжната сесия</w:t>
      </w:r>
      <w:r>
        <w:rPr>
          <w:color w:val="000000"/>
          <w:sz w:val="24"/>
          <w:szCs w:val="24"/>
          <w:lang w:val="bg-BG"/>
        </w:rPr>
        <w:t>,</w:t>
      </w:r>
      <w:r w:rsidRPr="00A8266F">
        <w:rPr>
          <w:sz w:val="24"/>
          <w:szCs w:val="24"/>
          <w:lang w:val="bg-BG"/>
        </w:rPr>
        <w:t xml:space="preserve"> включително,</w:t>
      </w:r>
      <w:r w:rsidRPr="00A8266F">
        <w:rPr>
          <w:color w:val="000000"/>
          <w:sz w:val="24"/>
          <w:szCs w:val="24"/>
          <w:lang w:val="bg-BG"/>
        </w:rPr>
        <w:t xml:space="preserve"> за </w:t>
      </w:r>
      <w:r w:rsidRPr="00CB2E0F">
        <w:rPr>
          <w:b/>
          <w:color w:val="000000"/>
          <w:sz w:val="24"/>
          <w:szCs w:val="24"/>
          <w:lang w:val="bg-BG"/>
        </w:rPr>
        <w:t>първа дата</w:t>
      </w:r>
      <w:r w:rsidRPr="00A8266F">
        <w:rPr>
          <w:color w:val="000000"/>
          <w:sz w:val="24"/>
          <w:szCs w:val="24"/>
          <w:lang w:val="bg-BG"/>
        </w:rPr>
        <w:t xml:space="preserve"> на конкурса, а при </w:t>
      </w:r>
      <w:r w:rsidRPr="00CB2E0F">
        <w:rPr>
          <w:b/>
          <w:color w:val="000000"/>
          <w:sz w:val="24"/>
          <w:szCs w:val="24"/>
          <w:lang w:val="bg-BG"/>
        </w:rPr>
        <w:t>повторна дата</w:t>
      </w:r>
      <w:r w:rsidRPr="00A8266F">
        <w:rPr>
          <w:color w:val="000000"/>
          <w:sz w:val="24"/>
          <w:szCs w:val="24"/>
          <w:lang w:val="bg-BG"/>
        </w:rPr>
        <w:t xml:space="preserve"> </w:t>
      </w:r>
      <w:r>
        <w:rPr>
          <w:color w:val="000000"/>
          <w:sz w:val="24"/>
          <w:szCs w:val="24"/>
          <w:lang w:val="bg-BG"/>
        </w:rPr>
        <w:t>–</w:t>
      </w:r>
      <w:r w:rsidRPr="00A8266F">
        <w:rPr>
          <w:color w:val="000000"/>
          <w:sz w:val="24"/>
          <w:szCs w:val="24"/>
          <w:lang w:val="bg-BG"/>
        </w:rPr>
        <w:t xml:space="preserve"> </w:t>
      </w:r>
      <w:r w:rsidRPr="00A8266F">
        <w:rPr>
          <w:sz w:val="24"/>
          <w:szCs w:val="24"/>
          <w:lang w:val="bg-BG"/>
        </w:rPr>
        <w:t>д</w:t>
      </w:r>
      <w:r>
        <w:rPr>
          <w:sz w:val="24"/>
          <w:szCs w:val="24"/>
          <w:lang w:val="bg-BG"/>
        </w:rPr>
        <w:t xml:space="preserve">о 16,00 часа </w:t>
      </w:r>
      <w:r w:rsidRPr="00A8266F">
        <w:rPr>
          <w:sz w:val="24"/>
          <w:szCs w:val="24"/>
          <w:lang w:val="bg-BG"/>
        </w:rPr>
        <w:t>на последния работен ден, предхождащ деня за провеждане на същата</w:t>
      </w:r>
      <w:r>
        <w:rPr>
          <w:sz w:val="24"/>
          <w:szCs w:val="24"/>
          <w:lang w:val="bg-BG"/>
        </w:rPr>
        <w:t>,</w:t>
      </w:r>
      <w:r w:rsidRPr="00A8266F">
        <w:rPr>
          <w:color w:val="000000"/>
          <w:sz w:val="24"/>
          <w:szCs w:val="24"/>
          <w:lang w:val="bg-BG"/>
        </w:rPr>
        <w:t xml:space="preserve"> включително, </w:t>
      </w:r>
      <w:r w:rsidRPr="00AE690F">
        <w:rPr>
          <w:b/>
          <w:color w:val="000000"/>
          <w:sz w:val="24"/>
          <w:szCs w:val="24"/>
          <w:lang w:val="bg-BG"/>
        </w:rPr>
        <w:t>в присъствието</w:t>
      </w:r>
      <w:r w:rsidRPr="00A8266F">
        <w:rPr>
          <w:color w:val="000000"/>
          <w:sz w:val="24"/>
          <w:szCs w:val="24"/>
          <w:lang w:val="bg-BG"/>
        </w:rPr>
        <w:t xml:space="preserve"> на представител на </w:t>
      </w:r>
      <w:r w:rsidR="002702FF">
        <w:rPr>
          <w:b/>
          <w:color w:val="000000"/>
          <w:sz w:val="24"/>
          <w:szCs w:val="24"/>
          <w:lang w:val="bg-BG"/>
        </w:rPr>
        <w:t>ТП</w:t>
      </w:r>
      <w:r w:rsidR="002702FF">
        <w:rPr>
          <w:b/>
          <w:color w:val="000000"/>
          <w:sz w:val="24"/>
          <w:szCs w:val="24"/>
        </w:rPr>
        <w:t xml:space="preserve"> </w:t>
      </w:r>
      <w:r w:rsidR="002702FF">
        <w:rPr>
          <w:b/>
          <w:color w:val="000000"/>
          <w:sz w:val="24"/>
          <w:szCs w:val="24"/>
          <w:lang w:val="bg-BG"/>
        </w:rPr>
        <w:t xml:space="preserve">„ДГС </w:t>
      </w:r>
      <w:r w:rsidR="009D402B">
        <w:rPr>
          <w:b/>
          <w:color w:val="000000"/>
          <w:sz w:val="24"/>
          <w:szCs w:val="24"/>
          <w:lang w:val="bg-BG"/>
        </w:rPr>
        <w:t>Варна</w:t>
      </w:r>
      <w:r w:rsidRPr="00385AAF">
        <w:rPr>
          <w:b/>
          <w:color w:val="000000"/>
          <w:sz w:val="24"/>
          <w:szCs w:val="24"/>
          <w:lang w:val="bg-BG"/>
        </w:rPr>
        <w:t>“</w:t>
      </w:r>
      <w:r w:rsidRPr="00A8266F">
        <w:rPr>
          <w:color w:val="000000"/>
          <w:sz w:val="24"/>
          <w:szCs w:val="24"/>
          <w:lang w:val="bg-BG"/>
        </w:rPr>
        <w:t xml:space="preserve"> и </w:t>
      </w:r>
      <w:r w:rsidRPr="00CB2E0F">
        <w:rPr>
          <w:b/>
          <w:color w:val="000000"/>
          <w:sz w:val="24"/>
          <w:szCs w:val="24"/>
          <w:lang w:val="bg-BG"/>
        </w:rPr>
        <w:t>след представяне</w:t>
      </w:r>
      <w:r w:rsidRPr="00A8266F">
        <w:rPr>
          <w:color w:val="000000"/>
          <w:sz w:val="24"/>
          <w:szCs w:val="24"/>
          <w:lang w:val="bg-BG"/>
        </w:rPr>
        <w:t xml:space="preserve"> на документ за </w:t>
      </w:r>
      <w:r w:rsidRPr="00CB2E0F">
        <w:rPr>
          <w:b/>
          <w:color w:val="000000"/>
          <w:sz w:val="24"/>
          <w:szCs w:val="24"/>
          <w:lang w:val="bg-BG"/>
        </w:rPr>
        <w:t>закупена</w:t>
      </w:r>
      <w:r w:rsidRPr="00A8266F">
        <w:rPr>
          <w:color w:val="000000"/>
          <w:sz w:val="24"/>
          <w:szCs w:val="24"/>
          <w:lang w:val="bg-BG"/>
        </w:rPr>
        <w:t xml:space="preserve"> конкурсна документация </w:t>
      </w:r>
      <w:r w:rsidRPr="00A8266F">
        <w:rPr>
          <w:sz w:val="24"/>
          <w:szCs w:val="24"/>
          <w:lang w:val="bg-BG"/>
        </w:rPr>
        <w:t>за съответния обект.</w:t>
      </w:r>
    </w:p>
    <w:p w:rsidR="000D5A73" w:rsidRDefault="000D5A73" w:rsidP="000D5A73">
      <w:pPr>
        <w:ind w:firstLine="720"/>
        <w:jc w:val="both"/>
        <w:rPr>
          <w:b/>
          <w:sz w:val="24"/>
          <w:szCs w:val="24"/>
          <w:lang w:val="bg-BG"/>
        </w:rPr>
      </w:pPr>
    </w:p>
    <w:p w:rsidR="007F79E2" w:rsidRDefault="007F79E2" w:rsidP="000D5A73">
      <w:pPr>
        <w:ind w:firstLine="720"/>
        <w:jc w:val="both"/>
        <w:rPr>
          <w:b/>
          <w:sz w:val="24"/>
          <w:szCs w:val="24"/>
          <w:lang w:val="bg-BG"/>
        </w:rPr>
      </w:pPr>
    </w:p>
    <w:p w:rsidR="00822D56" w:rsidRPr="00A8266F" w:rsidRDefault="00822D56" w:rsidP="00822D56">
      <w:pPr>
        <w:ind w:firstLine="720"/>
        <w:jc w:val="both"/>
        <w:rPr>
          <w:b/>
          <w:sz w:val="24"/>
          <w:szCs w:val="24"/>
          <w:lang w:val="bg-BG"/>
        </w:rPr>
      </w:pPr>
      <w:r>
        <w:rPr>
          <w:b/>
          <w:sz w:val="24"/>
          <w:szCs w:val="24"/>
        </w:rPr>
        <w:t>2</w:t>
      </w:r>
      <w:r w:rsidRPr="00A8266F">
        <w:rPr>
          <w:b/>
          <w:sz w:val="24"/>
          <w:szCs w:val="24"/>
          <w:lang w:val="bg-BG"/>
        </w:rPr>
        <w:t>.</w:t>
      </w:r>
      <w:r>
        <w:rPr>
          <w:b/>
          <w:sz w:val="24"/>
          <w:szCs w:val="24"/>
        </w:rPr>
        <w:t xml:space="preserve"> </w:t>
      </w:r>
      <w:r w:rsidRPr="00A8266F">
        <w:rPr>
          <w:b/>
          <w:sz w:val="24"/>
          <w:szCs w:val="24"/>
          <w:lang w:val="bg-BG"/>
        </w:rPr>
        <w:t>ДОКУМЕНТАЦИЯ ЗА ПРОВЕЖДАНЕ НА ОТКРИТ КОНКУРС</w:t>
      </w:r>
    </w:p>
    <w:p w:rsidR="00822D56" w:rsidRPr="00A8266F" w:rsidRDefault="00822D56" w:rsidP="00822D56">
      <w:pPr>
        <w:ind w:firstLine="720"/>
        <w:jc w:val="both"/>
        <w:rPr>
          <w:sz w:val="24"/>
          <w:szCs w:val="24"/>
          <w:lang w:val="bg-BG"/>
        </w:rPr>
      </w:pPr>
      <w:r>
        <w:rPr>
          <w:sz w:val="24"/>
          <w:szCs w:val="24"/>
        </w:rPr>
        <w:t>2</w:t>
      </w:r>
      <w:r w:rsidRPr="00A8266F">
        <w:rPr>
          <w:sz w:val="24"/>
          <w:szCs w:val="24"/>
          <w:lang w:val="bg-BG"/>
        </w:rPr>
        <w:t>.1.</w:t>
      </w:r>
      <w:r>
        <w:rPr>
          <w:sz w:val="24"/>
          <w:szCs w:val="24"/>
          <w:lang w:val="bg-BG"/>
        </w:rPr>
        <w:t xml:space="preserve"> </w:t>
      </w:r>
      <w:r w:rsidRPr="00A8266F">
        <w:rPr>
          <w:sz w:val="24"/>
          <w:szCs w:val="24"/>
          <w:lang w:val="bg-BG"/>
        </w:rPr>
        <w:t xml:space="preserve">Заповедта за откриване на процедурата </w:t>
      </w:r>
      <w:r>
        <w:rPr>
          <w:sz w:val="24"/>
          <w:szCs w:val="24"/>
          <w:lang w:val="bg-BG"/>
        </w:rPr>
        <w:t>–</w:t>
      </w:r>
      <w:r w:rsidRPr="00A8266F">
        <w:rPr>
          <w:sz w:val="24"/>
          <w:szCs w:val="24"/>
          <w:lang w:val="bg-BG"/>
        </w:rPr>
        <w:t xml:space="preserve"> Открит конкурс, ведно с документацията за участие в конкурса</w:t>
      </w:r>
      <w:r>
        <w:rPr>
          <w:sz w:val="24"/>
          <w:szCs w:val="24"/>
          <w:lang w:val="bg-BG"/>
        </w:rPr>
        <w:t>, се публикува на</w:t>
      </w:r>
      <w:r w:rsidRPr="00A8266F">
        <w:rPr>
          <w:sz w:val="24"/>
          <w:szCs w:val="24"/>
          <w:lang w:val="bg-BG"/>
        </w:rPr>
        <w:t xml:space="preserve"> </w:t>
      </w:r>
      <w:r>
        <w:rPr>
          <w:sz w:val="24"/>
          <w:szCs w:val="24"/>
          <w:lang w:val="bg-BG"/>
        </w:rPr>
        <w:t>електронната страница на „СИДП” ДП –</w:t>
      </w:r>
      <w:r w:rsidRPr="00A8266F">
        <w:rPr>
          <w:sz w:val="24"/>
          <w:szCs w:val="24"/>
          <w:lang w:val="bg-BG"/>
        </w:rPr>
        <w:t xml:space="preserve"> </w:t>
      </w:r>
      <w:r>
        <w:rPr>
          <w:sz w:val="24"/>
          <w:szCs w:val="24"/>
          <w:lang w:val="bg-BG"/>
        </w:rPr>
        <w:t>гр. Шумен и ТП ДГС Варна,</w:t>
      </w:r>
      <w:r w:rsidRPr="00A8266F">
        <w:rPr>
          <w:sz w:val="24"/>
          <w:szCs w:val="24"/>
          <w:lang w:val="bg-BG"/>
        </w:rPr>
        <w:t xml:space="preserve"> </w:t>
      </w:r>
      <w:r>
        <w:rPr>
          <w:sz w:val="24"/>
          <w:szCs w:val="24"/>
          <w:lang w:val="bg-BG"/>
        </w:rPr>
        <w:t>най-малко 10 (десет)</w:t>
      </w:r>
      <w:r w:rsidRPr="00A8266F">
        <w:rPr>
          <w:sz w:val="24"/>
          <w:szCs w:val="24"/>
          <w:lang w:val="bg-BG"/>
        </w:rPr>
        <w:t xml:space="preserve"> дни преди крайният срок за подаване на офертите.</w:t>
      </w:r>
    </w:p>
    <w:p w:rsidR="00822D56" w:rsidRDefault="00822D56" w:rsidP="00822D56">
      <w:pPr>
        <w:ind w:firstLine="720"/>
        <w:jc w:val="both"/>
        <w:rPr>
          <w:sz w:val="24"/>
          <w:szCs w:val="24"/>
          <w:lang w:val="bg-BG"/>
        </w:rPr>
      </w:pPr>
      <w:r>
        <w:rPr>
          <w:sz w:val="24"/>
          <w:szCs w:val="24"/>
        </w:rPr>
        <w:t>2</w:t>
      </w:r>
      <w:r w:rsidRPr="00A8266F">
        <w:rPr>
          <w:sz w:val="24"/>
          <w:szCs w:val="24"/>
          <w:lang w:val="bg-BG"/>
        </w:rPr>
        <w:t>.2.</w:t>
      </w:r>
      <w:r>
        <w:rPr>
          <w:sz w:val="24"/>
          <w:szCs w:val="24"/>
          <w:lang w:val="bg-BG"/>
        </w:rPr>
        <w:t xml:space="preserve"> </w:t>
      </w:r>
      <w:r w:rsidRPr="00A8266F">
        <w:rPr>
          <w:sz w:val="24"/>
          <w:szCs w:val="24"/>
          <w:lang w:val="bg-BG"/>
        </w:rPr>
        <w:t>До 3</w:t>
      </w:r>
      <w:r>
        <w:rPr>
          <w:sz w:val="24"/>
          <w:szCs w:val="24"/>
          <w:lang w:val="bg-BG"/>
        </w:rPr>
        <w:t xml:space="preserve"> (три)</w:t>
      </w:r>
      <w:r w:rsidRPr="00A8266F">
        <w:rPr>
          <w:sz w:val="24"/>
          <w:szCs w:val="24"/>
          <w:lang w:val="bg-BG"/>
        </w:rPr>
        <w:t xml:space="preserve"> дни преди изтичането на срока за подаване на офертите, лицата могат да поискат писмено от възложителя разяснения по документацията за участие. В срок от един ден от постъпване на искането, органа открил процедурата публикува разяснението на посочената интернет страница, без да посочва лицето, направило искането.</w:t>
      </w:r>
    </w:p>
    <w:p w:rsidR="00822D56" w:rsidRDefault="00822D56" w:rsidP="00822D56">
      <w:pPr>
        <w:ind w:firstLine="720"/>
        <w:jc w:val="both"/>
        <w:rPr>
          <w:sz w:val="24"/>
          <w:szCs w:val="24"/>
          <w:lang w:val="bg-BG"/>
        </w:rPr>
      </w:pPr>
      <w:r>
        <w:rPr>
          <w:sz w:val="24"/>
          <w:szCs w:val="24"/>
        </w:rPr>
        <w:t>2</w:t>
      </w:r>
      <w:r w:rsidRPr="00AE690F">
        <w:rPr>
          <w:sz w:val="24"/>
          <w:szCs w:val="24"/>
          <w:lang w:val="bg-BG"/>
        </w:rPr>
        <w:t>.3.</w:t>
      </w:r>
      <w:r>
        <w:rPr>
          <w:sz w:val="24"/>
          <w:szCs w:val="24"/>
          <w:lang w:val="bg-BG"/>
        </w:rPr>
        <w:t xml:space="preserve"> </w:t>
      </w:r>
      <w:r w:rsidRPr="00AE690F">
        <w:rPr>
          <w:sz w:val="24"/>
          <w:szCs w:val="24"/>
          <w:lang w:val="bg-BG"/>
        </w:rPr>
        <w:t xml:space="preserve">Конкурсните документи </w:t>
      </w:r>
      <w:r>
        <w:rPr>
          <w:sz w:val="24"/>
          <w:szCs w:val="24"/>
          <w:lang w:val="bg-BG"/>
        </w:rPr>
        <w:t xml:space="preserve">за участие </w:t>
      </w:r>
      <w:r w:rsidRPr="00AE690F">
        <w:rPr>
          <w:sz w:val="24"/>
          <w:szCs w:val="24"/>
          <w:lang w:val="bg-BG"/>
        </w:rPr>
        <w:t xml:space="preserve">могат да се закупят </w:t>
      </w:r>
      <w:r>
        <w:rPr>
          <w:sz w:val="24"/>
          <w:szCs w:val="24"/>
          <w:lang w:val="bg-BG"/>
        </w:rPr>
        <w:t>както следва:</w:t>
      </w:r>
    </w:p>
    <w:p w:rsidR="00822D56" w:rsidRPr="007D182F" w:rsidRDefault="00822D56" w:rsidP="00822D56">
      <w:pPr>
        <w:suppressAutoHyphens w:val="0"/>
        <w:ind w:firstLine="720"/>
        <w:jc w:val="both"/>
        <w:rPr>
          <w:sz w:val="24"/>
          <w:szCs w:val="24"/>
          <w:lang w:val="bg-BG" w:eastAsia="en-US"/>
        </w:rPr>
      </w:pPr>
      <w:r w:rsidRPr="007D182F">
        <w:rPr>
          <w:sz w:val="24"/>
          <w:szCs w:val="24"/>
          <w:u w:val="single"/>
          <w:lang w:eastAsia="en-US"/>
        </w:rPr>
        <w:t>2</w:t>
      </w:r>
      <w:r w:rsidRPr="007D182F">
        <w:rPr>
          <w:sz w:val="24"/>
          <w:szCs w:val="24"/>
          <w:u w:val="single"/>
          <w:lang w:val="bg-BG" w:eastAsia="en-US"/>
        </w:rPr>
        <w:t>.3.1. Обект № 1 ТП ДГС „Варна</w:t>
      </w:r>
      <w:proofErr w:type="gramStart"/>
      <w:r w:rsidRPr="007D182F">
        <w:rPr>
          <w:sz w:val="24"/>
          <w:szCs w:val="24"/>
          <w:u w:val="single"/>
          <w:lang w:val="bg-BG" w:eastAsia="en-US"/>
        </w:rPr>
        <w:t xml:space="preserve">“ </w:t>
      </w:r>
      <w:r w:rsidRPr="007D182F">
        <w:rPr>
          <w:sz w:val="24"/>
          <w:szCs w:val="24"/>
          <w:lang w:val="bg-BG" w:eastAsia="en-US"/>
        </w:rPr>
        <w:t>–</w:t>
      </w:r>
      <w:proofErr w:type="gramEnd"/>
      <w:r w:rsidRPr="007D182F">
        <w:rPr>
          <w:sz w:val="24"/>
          <w:szCs w:val="24"/>
          <w:lang w:val="bg-BG" w:eastAsia="en-US"/>
        </w:rPr>
        <w:t xml:space="preserve">  в касата на стопанството: </w:t>
      </w:r>
    </w:p>
    <w:p w:rsidR="00822D56" w:rsidRPr="007D182F" w:rsidRDefault="00822D56" w:rsidP="00822D56">
      <w:pPr>
        <w:suppressAutoHyphens w:val="0"/>
        <w:ind w:firstLine="720"/>
        <w:jc w:val="both"/>
        <w:rPr>
          <w:sz w:val="24"/>
          <w:szCs w:val="24"/>
          <w:lang w:val="bg-BG" w:eastAsia="en-US"/>
        </w:rPr>
      </w:pPr>
      <w:r w:rsidRPr="007D182F">
        <w:rPr>
          <w:sz w:val="24"/>
          <w:szCs w:val="24"/>
          <w:u w:val="single"/>
          <w:lang w:eastAsia="en-US"/>
        </w:rPr>
        <w:t>2</w:t>
      </w:r>
      <w:r w:rsidRPr="007D182F">
        <w:rPr>
          <w:sz w:val="24"/>
          <w:szCs w:val="24"/>
          <w:u w:val="single"/>
          <w:lang w:val="bg-BG" w:eastAsia="en-US"/>
        </w:rPr>
        <w:t>.3.2. Обект № 1 ТП ДГС „Варна</w:t>
      </w:r>
      <w:proofErr w:type="gramStart"/>
      <w:r w:rsidRPr="007D182F">
        <w:rPr>
          <w:sz w:val="24"/>
          <w:szCs w:val="24"/>
          <w:u w:val="single"/>
          <w:lang w:val="bg-BG" w:eastAsia="en-US"/>
        </w:rPr>
        <w:t xml:space="preserve">“ </w:t>
      </w:r>
      <w:r w:rsidRPr="007D182F">
        <w:rPr>
          <w:sz w:val="24"/>
          <w:szCs w:val="24"/>
          <w:lang w:val="bg-BG" w:eastAsia="en-US"/>
        </w:rPr>
        <w:t>–</w:t>
      </w:r>
      <w:proofErr w:type="gramEnd"/>
      <w:r w:rsidRPr="007D182F">
        <w:rPr>
          <w:sz w:val="24"/>
          <w:szCs w:val="24"/>
          <w:lang w:val="bg-BG" w:eastAsia="en-US"/>
        </w:rPr>
        <w:t xml:space="preserve">  по сметката на стопанството: </w:t>
      </w:r>
    </w:p>
    <w:p w:rsidR="00822D56" w:rsidRPr="007B45FD" w:rsidRDefault="00822D56" w:rsidP="00822D56">
      <w:pPr>
        <w:suppressAutoHyphens w:val="0"/>
        <w:ind w:firstLine="720"/>
        <w:jc w:val="both"/>
        <w:rPr>
          <w:b/>
          <w:sz w:val="24"/>
          <w:szCs w:val="24"/>
          <w:lang w:val="bg-BG"/>
        </w:rPr>
      </w:pPr>
      <w:r w:rsidRPr="007B45FD">
        <w:rPr>
          <w:b/>
          <w:sz w:val="24"/>
          <w:szCs w:val="24"/>
        </w:rPr>
        <w:t>IBAN</w:t>
      </w:r>
      <w:r w:rsidRPr="007B45FD">
        <w:rPr>
          <w:b/>
          <w:sz w:val="24"/>
          <w:szCs w:val="24"/>
          <w:lang w:val="bg-BG"/>
        </w:rPr>
        <w:t xml:space="preserve">: </w:t>
      </w:r>
      <w:r w:rsidRPr="007B45FD">
        <w:rPr>
          <w:b/>
          <w:sz w:val="24"/>
          <w:szCs w:val="24"/>
        </w:rPr>
        <w:t>BG</w:t>
      </w:r>
      <w:r w:rsidRPr="007B45FD">
        <w:rPr>
          <w:b/>
          <w:sz w:val="24"/>
          <w:szCs w:val="24"/>
          <w:lang w:val="bg-BG"/>
        </w:rPr>
        <w:t>89</w:t>
      </w:r>
      <w:r w:rsidRPr="007B45FD">
        <w:rPr>
          <w:b/>
          <w:sz w:val="24"/>
          <w:szCs w:val="24"/>
        </w:rPr>
        <w:t>CECB</w:t>
      </w:r>
      <w:r w:rsidRPr="007B45FD">
        <w:rPr>
          <w:b/>
          <w:sz w:val="24"/>
          <w:szCs w:val="24"/>
          <w:lang w:val="bg-BG"/>
        </w:rPr>
        <w:t>979010</w:t>
      </w:r>
      <w:r w:rsidRPr="007B45FD">
        <w:rPr>
          <w:b/>
          <w:sz w:val="24"/>
          <w:szCs w:val="24"/>
        </w:rPr>
        <w:t>C</w:t>
      </w:r>
      <w:r w:rsidRPr="007B45FD">
        <w:rPr>
          <w:b/>
          <w:sz w:val="24"/>
          <w:szCs w:val="24"/>
          <w:lang w:val="bg-BG"/>
        </w:rPr>
        <w:t xml:space="preserve">7654200, </w:t>
      </w:r>
      <w:r w:rsidRPr="007B45FD">
        <w:rPr>
          <w:b/>
          <w:sz w:val="24"/>
          <w:szCs w:val="24"/>
        </w:rPr>
        <w:t>BIC</w:t>
      </w:r>
      <w:r w:rsidRPr="007B45FD">
        <w:rPr>
          <w:b/>
          <w:sz w:val="24"/>
          <w:szCs w:val="24"/>
          <w:lang w:val="bg-BG"/>
        </w:rPr>
        <w:t xml:space="preserve">: </w:t>
      </w:r>
      <w:r w:rsidRPr="007B45FD">
        <w:rPr>
          <w:b/>
          <w:sz w:val="24"/>
          <w:szCs w:val="24"/>
        </w:rPr>
        <w:t>CECBBGSF</w:t>
      </w:r>
      <w:r w:rsidRPr="007B45FD">
        <w:rPr>
          <w:b/>
          <w:sz w:val="24"/>
          <w:szCs w:val="24"/>
          <w:lang w:val="bg-BG"/>
        </w:rPr>
        <w:t>, при Банка:</w:t>
      </w:r>
      <w:r w:rsidRPr="007B45FD">
        <w:rPr>
          <w:rFonts w:ascii="Arial" w:hAnsi="Arial"/>
          <w:b/>
          <w:lang w:val="bg-BG"/>
        </w:rPr>
        <w:t xml:space="preserve"> </w:t>
      </w:r>
      <w:r w:rsidRPr="007B45FD">
        <w:rPr>
          <w:b/>
          <w:sz w:val="24"/>
          <w:szCs w:val="24"/>
          <w:lang w:val="bg-BG"/>
        </w:rPr>
        <w:t>ЦКБ АД – клон Варна</w:t>
      </w:r>
      <w:r w:rsidRPr="007B45FD">
        <w:rPr>
          <w:b/>
          <w:sz w:val="24"/>
          <w:szCs w:val="24"/>
          <w:lang w:val="bg-BG" w:eastAsia="en-US"/>
        </w:rPr>
        <w:t xml:space="preserve"> </w:t>
      </w:r>
    </w:p>
    <w:p w:rsidR="00822D56" w:rsidRDefault="00822D56" w:rsidP="00822D56">
      <w:pPr>
        <w:suppressAutoHyphens w:val="0"/>
        <w:ind w:firstLine="720"/>
        <w:jc w:val="both"/>
        <w:rPr>
          <w:sz w:val="24"/>
          <w:szCs w:val="24"/>
          <w:lang w:eastAsia="en-US"/>
        </w:rPr>
      </w:pPr>
      <w:r w:rsidRPr="007D6D7A">
        <w:rPr>
          <w:sz w:val="24"/>
          <w:szCs w:val="24"/>
          <w:lang w:val="bg-BG"/>
        </w:rPr>
        <w:lastRenderedPageBreak/>
        <w:t xml:space="preserve">Документацията може да бъде получена от деловодството на </w:t>
      </w:r>
      <w:r>
        <w:rPr>
          <w:sz w:val="24"/>
          <w:szCs w:val="24"/>
          <w:lang w:val="bg-BG"/>
        </w:rPr>
        <w:t>съответното териториално поделение, всеки работен ден до 16:00</w:t>
      </w:r>
      <w:r w:rsidRPr="007D6D7A">
        <w:rPr>
          <w:sz w:val="24"/>
          <w:szCs w:val="24"/>
          <w:lang w:val="bg-BG"/>
        </w:rPr>
        <w:t xml:space="preserve"> ч.</w:t>
      </w:r>
      <w:r>
        <w:rPr>
          <w:sz w:val="24"/>
          <w:szCs w:val="24"/>
          <w:lang w:val="bg-BG"/>
        </w:rPr>
        <w:t xml:space="preserve"> </w:t>
      </w:r>
      <w:r w:rsidRPr="007D6D7A">
        <w:rPr>
          <w:sz w:val="24"/>
          <w:szCs w:val="24"/>
          <w:lang w:val="bg-BG"/>
        </w:rPr>
        <w:t xml:space="preserve">за времето до последния работен ден предхождащ деня на провеждане на процедурата </w:t>
      </w:r>
      <w:r w:rsidRPr="007D6D7A">
        <w:rPr>
          <w:sz w:val="24"/>
          <w:szCs w:val="24"/>
          <w:lang w:val="ru-RU"/>
        </w:rPr>
        <w:t>включително, след</w:t>
      </w:r>
      <w:r w:rsidRPr="00FF0166">
        <w:rPr>
          <w:sz w:val="24"/>
          <w:szCs w:val="24"/>
          <w:lang w:val="ru-RU"/>
        </w:rPr>
        <w:t xml:space="preserve"> </w:t>
      </w:r>
      <w:r w:rsidRPr="00B71293">
        <w:rPr>
          <w:sz w:val="24"/>
          <w:szCs w:val="24"/>
          <w:lang w:val="bg-BG"/>
        </w:rPr>
        <w:t>представяне</w:t>
      </w:r>
      <w:r w:rsidRPr="00FF0166">
        <w:rPr>
          <w:sz w:val="24"/>
          <w:szCs w:val="24"/>
          <w:lang w:val="ru-RU"/>
        </w:rPr>
        <w:t xml:space="preserve"> на вносна бележка.</w:t>
      </w:r>
      <w:r>
        <w:rPr>
          <w:sz w:val="24"/>
          <w:szCs w:val="24"/>
          <w:lang w:val="ru-RU" w:eastAsia="en-US"/>
        </w:rPr>
        <w:t xml:space="preserve"> </w:t>
      </w:r>
      <w:r>
        <w:rPr>
          <w:sz w:val="24"/>
          <w:szCs w:val="24"/>
          <w:lang w:val="ru-RU" w:eastAsia="en-US"/>
        </w:rPr>
        <w:tab/>
      </w:r>
    </w:p>
    <w:p w:rsidR="000D5A73" w:rsidRPr="00042B74" w:rsidRDefault="000D5A73" w:rsidP="000D5A73">
      <w:pPr>
        <w:suppressAutoHyphens w:val="0"/>
        <w:ind w:firstLine="708"/>
        <w:jc w:val="both"/>
        <w:rPr>
          <w:sz w:val="24"/>
          <w:szCs w:val="24"/>
          <w:lang w:eastAsia="en-US"/>
        </w:rPr>
      </w:pPr>
    </w:p>
    <w:p w:rsidR="00C70C91" w:rsidRPr="00A8266F" w:rsidRDefault="00C70C91" w:rsidP="00C70C91">
      <w:pPr>
        <w:ind w:firstLine="720"/>
        <w:jc w:val="both"/>
        <w:rPr>
          <w:b/>
          <w:sz w:val="24"/>
          <w:szCs w:val="24"/>
          <w:lang w:val="bg-BG"/>
        </w:rPr>
      </w:pPr>
      <w:r>
        <w:rPr>
          <w:b/>
          <w:sz w:val="24"/>
          <w:szCs w:val="24"/>
        </w:rPr>
        <w:t>3</w:t>
      </w:r>
      <w:r w:rsidRPr="00A8266F">
        <w:rPr>
          <w:b/>
          <w:sz w:val="24"/>
          <w:szCs w:val="24"/>
          <w:lang w:val="bg-BG"/>
        </w:rPr>
        <w:t>.</w:t>
      </w:r>
      <w:r>
        <w:rPr>
          <w:b/>
          <w:sz w:val="24"/>
          <w:szCs w:val="24"/>
          <w:lang w:val="bg-BG"/>
        </w:rPr>
        <w:t xml:space="preserve"> </w:t>
      </w:r>
      <w:r w:rsidRPr="00A8266F">
        <w:rPr>
          <w:b/>
          <w:sz w:val="24"/>
          <w:szCs w:val="24"/>
          <w:lang w:val="bg-BG"/>
        </w:rPr>
        <w:t>ГАРАНЦИЯ ЗА УЧАСТИЕ И ГАРАНЦИЯ ЗА ИЗПЪЛНЕНИЕ</w:t>
      </w:r>
    </w:p>
    <w:p w:rsidR="00C70C91" w:rsidRPr="0052344C" w:rsidRDefault="00C70C91" w:rsidP="00C70C91">
      <w:pPr>
        <w:ind w:firstLine="720"/>
        <w:jc w:val="both"/>
        <w:rPr>
          <w:sz w:val="24"/>
          <w:szCs w:val="24"/>
          <w:lang w:val="bg-BG"/>
        </w:rPr>
      </w:pPr>
      <w:r>
        <w:rPr>
          <w:sz w:val="24"/>
          <w:szCs w:val="24"/>
        </w:rPr>
        <w:t>3</w:t>
      </w:r>
      <w:r w:rsidRPr="00A8266F">
        <w:rPr>
          <w:sz w:val="24"/>
          <w:szCs w:val="24"/>
          <w:lang w:val="bg-BG"/>
        </w:rPr>
        <w:t>.1.</w:t>
      </w:r>
      <w:r>
        <w:rPr>
          <w:sz w:val="24"/>
          <w:szCs w:val="24"/>
          <w:lang w:val="bg-BG"/>
        </w:rPr>
        <w:t xml:space="preserve"> </w:t>
      </w:r>
      <w:r w:rsidRPr="00A8266F">
        <w:rPr>
          <w:sz w:val="24"/>
          <w:szCs w:val="24"/>
          <w:lang w:val="bg-BG"/>
        </w:rPr>
        <w:t xml:space="preserve">Размерът на гаранцията за участие </w:t>
      </w:r>
      <w:r>
        <w:rPr>
          <w:sz w:val="24"/>
          <w:szCs w:val="24"/>
          <w:lang w:val="bg-BG"/>
        </w:rPr>
        <w:t>за обекта е посочен в т. 1 от настоящите условия.</w:t>
      </w:r>
    </w:p>
    <w:p w:rsidR="00C70C91" w:rsidRDefault="00C70C91" w:rsidP="00C70C91">
      <w:pPr>
        <w:ind w:firstLine="720"/>
        <w:jc w:val="both"/>
        <w:rPr>
          <w:sz w:val="24"/>
          <w:szCs w:val="24"/>
          <w:lang w:val="bg-BG"/>
        </w:rPr>
      </w:pPr>
      <w:r>
        <w:rPr>
          <w:sz w:val="24"/>
          <w:szCs w:val="24"/>
        </w:rPr>
        <w:t>3</w:t>
      </w:r>
      <w:r w:rsidRPr="00A8266F">
        <w:rPr>
          <w:sz w:val="24"/>
          <w:szCs w:val="24"/>
          <w:lang w:val="bg-BG"/>
        </w:rPr>
        <w:t>.2.</w:t>
      </w:r>
      <w:r>
        <w:rPr>
          <w:sz w:val="24"/>
          <w:szCs w:val="24"/>
          <w:lang w:val="bg-BG"/>
        </w:rPr>
        <w:t xml:space="preserve"> </w:t>
      </w:r>
      <w:r w:rsidRPr="00AE690F">
        <w:rPr>
          <w:b/>
          <w:sz w:val="24"/>
          <w:szCs w:val="24"/>
          <w:lang w:val="bg-BG"/>
        </w:rPr>
        <w:t>Гаранцията за участие</w:t>
      </w:r>
      <w:r w:rsidRPr="00A8266F">
        <w:rPr>
          <w:sz w:val="24"/>
          <w:szCs w:val="24"/>
          <w:lang w:val="bg-BG"/>
        </w:rPr>
        <w:t xml:space="preserve"> за конкретната позиция се представя под формата на парична сума и се </w:t>
      </w:r>
      <w:r>
        <w:rPr>
          <w:sz w:val="24"/>
          <w:szCs w:val="24"/>
          <w:lang w:val="bg-BG"/>
        </w:rPr>
        <w:t xml:space="preserve">превежда </w:t>
      </w:r>
      <w:r w:rsidRPr="00AE690F">
        <w:rPr>
          <w:b/>
          <w:sz w:val="24"/>
          <w:szCs w:val="24"/>
          <w:lang w:val="bg-BG"/>
        </w:rPr>
        <w:t>само по банков</w:t>
      </w:r>
      <w:r>
        <w:rPr>
          <w:sz w:val="24"/>
          <w:szCs w:val="24"/>
          <w:lang w:val="bg-BG"/>
        </w:rPr>
        <w:t xml:space="preserve"> път, както следва:</w:t>
      </w:r>
    </w:p>
    <w:p w:rsidR="00C70C91" w:rsidRDefault="00C70C91" w:rsidP="00C70C91">
      <w:pPr>
        <w:suppressAutoHyphens w:val="0"/>
        <w:ind w:firstLine="720"/>
        <w:jc w:val="both"/>
        <w:rPr>
          <w:sz w:val="24"/>
          <w:szCs w:val="24"/>
          <w:lang w:val="bg-BG" w:eastAsia="en-US"/>
        </w:rPr>
      </w:pPr>
      <w:r w:rsidRPr="00E21F8C">
        <w:rPr>
          <w:b/>
          <w:sz w:val="24"/>
          <w:szCs w:val="24"/>
          <w:u w:val="single"/>
          <w:lang w:eastAsia="en-US"/>
        </w:rPr>
        <w:t>3</w:t>
      </w:r>
      <w:r w:rsidRPr="00E21F8C">
        <w:rPr>
          <w:b/>
          <w:sz w:val="24"/>
          <w:szCs w:val="24"/>
          <w:u w:val="single"/>
          <w:lang w:val="bg-BG" w:eastAsia="en-US"/>
        </w:rPr>
        <w:t>.2.1.</w:t>
      </w:r>
      <w:r w:rsidRPr="00E21F8C">
        <w:rPr>
          <w:sz w:val="24"/>
          <w:szCs w:val="24"/>
          <w:u w:val="single"/>
          <w:lang w:val="bg-BG" w:eastAsia="en-US"/>
        </w:rPr>
        <w:t xml:space="preserve"> </w:t>
      </w:r>
      <w:r w:rsidRPr="00E21F8C">
        <w:rPr>
          <w:b/>
          <w:sz w:val="24"/>
          <w:szCs w:val="24"/>
          <w:u w:val="single"/>
          <w:lang w:val="bg-BG" w:eastAsia="en-US"/>
        </w:rPr>
        <w:t>За Обект № 1 ТП „ДГС Варна</w:t>
      </w:r>
      <w:proofErr w:type="gramStart"/>
      <w:r w:rsidRPr="00E21F8C">
        <w:rPr>
          <w:b/>
          <w:sz w:val="24"/>
          <w:szCs w:val="24"/>
          <w:u w:val="single"/>
          <w:lang w:val="bg-BG" w:eastAsia="en-US"/>
        </w:rPr>
        <w:t xml:space="preserve">“ </w:t>
      </w:r>
      <w:r w:rsidRPr="00E21F8C">
        <w:rPr>
          <w:sz w:val="24"/>
          <w:szCs w:val="24"/>
          <w:lang w:val="bg-BG" w:eastAsia="en-US"/>
        </w:rPr>
        <w:t>–</w:t>
      </w:r>
      <w:proofErr w:type="gramEnd"/>
      <w:r w:rsidRPr="00E21F8C">
        <w:rPr>
          <w:sz w:val="24"/>
          <w:szCs w:val="24"/>
          <w:lang w:val="bg-BG" w:eastAsia="en-US"/>
        </w:rPr>
        <w:t xml:space="preserve">  по сметката на стопанството: </w:t>
      </w:r>
    </w:p>
    <w:p w:rsidR="00C70C91" w:rsidRDefault="00C70C91" w:rsidP="00C70C91">
      <w:pPr>
        <w:suppressAutoHyphens w:val="0"/>
        <w:ind w:firstLine="720"/>
        <w:jc w:val="both"/>
        <w:rPr>
          <w:b/>
          <w:sz w:val="24"/>
          <w:szCs w:val="24"/>
          <w:lang w:val="bg-BG"/>
        </w:rPr>
      </w:pPr>
      <w:r w:rsidRPr="00EB2B8C">
        <w:rPr>
          <w:b/>
          <w:sz w:val="24"/>
          <w:szCs w:val="24"/>
        </w:rPr>
        <w:t>IBAN</w:t>
      </w:r>
      <w:r w:rsidRPr="00EB2B8C">
        <w:rPr>
          <w:b/>
          <w:sz w:val="24"/>
          <w:szCs w:val="24"/>
          <w:lang w:val="bg-BG"/>
        </w:rPr>
        <w:t xml:space="preserve">: </w:t>
      </w:r>
      <w:r w:rsidRPr="00EB2B8C">
        <w:rPr>
          <w:b/>
          <w:sz w:val="24"/>
          <w:szCs w:val="24"/>
        </w:rPr>
        <w:t>BG</w:t>
      </w:r>
      <w:r>
        <w:rPr>
          <w:b/>
          <w:sz w:val="24"/>
          <w:szCs w:val="24"/>
        </w:rPr>
        <w:t>31IABG74791000773600</w:t>
      </w:r>
      <w:r w:rsidRPr="00EB2B8C">
        <w:rPr>
          <w:b/>
          <w:sz w:val="24"/>
          <w:szCs w:val="24"/>
          <w:lang w:val="bg-BG"/>
        </w:rPr>
        <w:t xml:space="preserve">, </w:t>
      </w:r>
      <w:r w:rsidRPr="00EB2B8C">
        <w:rPr>
          <w:b/>
          <w:sz w:val="24"/>
          <w:szCs w:val="24"/>
        </w:rPr>
        <w:t>BIC</w:t>
      </w:r>
      <w:proofErr w:type="gramStart"/>
      <w:r w:rsidRPr="00EB2B8C">
        <w:rPr>
          <w:b/>
          <w:sz w:val="24"/>
          <w:szCs w:val="24"/>
          <w:lang w:val="bg-BG"/>
        </w:rPr>
        <w:t>:</w:t>
      </w:r>
      <w:r>
        <w:rPr>
          <w:b/>
          <w:sz w:val="24"/>
          <w:szCs w:val="24"/>
        </w:rPr>
        <w:t>IABGBGSF</w:t>
      </w:r>
      <w:proofErr w:type="gramEnd"/>
      <w:r w:rsidRPr="00EB2B8C">
        <w:rPr>
          <w:b/>
          <w:sz w:val="24"/>
          <w:szCs w:val="24"/>
          <w:lang w:val="bg-BG"/>
        </w:rPr>
        <w:t>, при Банка:</w:t>
      </w:r>
      <w:r w:rsidRPr="00EB2B8C">
        <w:rPr>
          <w:rFonts w:ascii="Arial" w:hAnsi="Arial"/>
          <w:b/>
          <w:lang w:val="bg-BG"/>
        </w:rPr>
        <w:t xml:space="preserve"> </w:t>
      </w:r>
      <w:r>
        <w:rPr>
          <w:b/>
          <w:sz w:val="24"/>
          <w:szCs w:val="24"/>
          <w:lang w:val="bg-BG"/>
        </w:rPr>
        <w:t>Интернешънъл Асет Банк</w:t>
      </w:r>
      <w:r w:rsidRPr="00EB2B8C">
        <w:rPr>
          <w:b/>
          <w:sz w:val="24"/>
          <w:szCs w:val="24"/>
          <w:lang w:val="bg-BG"/>
        </w:rPr>
        <w:t xml:space="preserve"> АД – клон Варна</w:t>
      </w:r>
      <w:r w:rsidRPr="007B45FD">
        <w:rPr>
          <w:b/>
          <w:sz w:val="24"/>
          <w:szCs w:val="24"/>
          <w:lang w:val="bg-BG" w:eastAsia="en-US"/>
        </w:rPr>
        <w:t xml:space="preserve"> </w:t>
      </w:r>
      <w:r>
        <w:rPr>
          <w:b/>
          <w:sz w:val="24"/>
          <w:szCs w:val="24"/>
          <w:lang w:val="bg-BG"/>
        </w:rPr>
        <w:tab/>
      </w:r>
    </w:p>
    <w:p w:rsidR="00C70C91" w:rsidRPr="00A8266F" w:rsidRDefault="00C70C91" w:rsidP="00C70C91">
      <w:pPr>
        <w:ind w:firstLine="284"/>
        <w:jc w:val="both"/>
        <w:rPr>
          <w:b/>
          <w:sz w:val="24"/>
          <w:szCs w:val="24"/>
          <w:lang w:val="bg-BG"/>
        </w:rPr>
      </w:pPr>
      <w:r w:rsidRPr="00AE690F">
        <w:rPr>
          <w:b/>
          <w:sz w:val="24"/>
          <w:szCs w:val="24"/>
          <w:u w:val="single"/>
          <w:lang w:val="bg-BG"/>
        </w:rPr>
        <w:t>Задължителн</w:t>
      </w:r>
      <w:r>
        <w:rPr>
          <w:b/>
          <w:sz w:val="24"/>
          <w:szCs w:val="24"/>
          <w:u w:val="single"/>
          <w:lang w:val="bg-BG"/>
        </w:rPr>
        <w:t>и</w:t>
      </w:r>
      <w:r w:rsidRPr="00AE690F">
        <w:rPr>
          <w:b/>
          <w:sz w:val="24"/>
          <w:szCs w:val="24"/>
          <w:u w:val="single"/>
          <w:lang w:val="bg-BG"/>
        </w:rPr>
        <w:t xml:space="preserve"> услови</w:t>
      </w:r>
      <w:r>
        <w:rPr>
          <w:b/>
          <w:sz w:val="24"/>
          <w:szCs w:val="24"/>
          <w:u w:val="single"/>
          <w:lang w:val="bg-BG"/>
        </w:rPr>
        <w:t>я</w:t>
      </w:r>
      <w:r w:rsidRPr="00AE690F">
        <w:rPr>
          <w:b/>
          <w:sz w:val="24"/>
          <w:szCs w:val="24"/>
          <w:u w:val="single"/>
          <w:lang w:val="bg-BG"/>
        </w:rPr>
        <w:t>:</w:t>
      </w:r>
      <w:r w:rsidRPr="00A8266F">
        <w:rPr>
          <w:b/>
          <w:sz w:val="24"/>
          <w:szCs w:val="24"/>
          <w:lang w:val="bg-BG"/>
        </w:rPr>
        <w:t xml:space="preserve"> Г</w:t>
      </w:r>
      <w:r>
        <w:rPr>
          <w:b/>
          <w:sz w:val="24"/>
          <w:szCs w:val="24"/>
          <w:lang w:val="bg-BG"/>
        </w:rPr>
        <w:t xml:space="preserve">аранцията за участие следва да </w:t>
      </w:r>
      <w:r w:rsidRPr="00A8266F">
        <w:rPr>
          <w:b/>
          <w:sz w:val="24"/>
          <w:szCs w:val="24"/>
          <w:lang w:val="bg-BG"/>
        </w:rPr>
        <w:t xml:space="preserve">бъде внесена и </w:t>
      </w:r>
      <w:r>
        <w:rPr>
          <w:b/>
          <w:sz w:val="24"/>
          <w:szCs w:val="24"/>
          <w:lang w:val="bg-BG"/>
        </w:rPr>
        <w:t xml:space="preserve">същата </w:t>
      </w:r>
      <w:r w:rsidRPr="00A8266F">
        <w:rPr>
          <w:b/>
          <w:sz w:val="24"/>
          <w:szCs w:val="24"/>
          <w:lang w:val="bg-BG"/>
        </w:rPr>
        <w:t xml:space="preserve">следва да е постъпила реално по посочената сметка на </w:t>
      </w:r>
      <w:r>
        <w:rPr>
          <w:b/>
          <w:sz w:val="24"/>
          <w:szCs w:val="24"/>
          <w:lang w:val="bg-BG"/>
        </w:rPr>
        <w:t>съответното териториално поделение</w:t>
      </w:r>
      <w:r w:rsidRPr="00A8266F">
        <w:rPr>
          <w:b/>
          <w:sz w:val="24"/>
          <w:szCs w:val="24"/>
          <w:lang w:val="bg-BG"/>
        </w:rPr>
        <w:t xml:space="preserve"> до последния работен ден, предхождащ деня, определен за провеждане на процедурата</w:t>
      </w:r>
      <w:r>
        <w:rPr>
          <w:b/>
          <w:sz w:val="24"/>
          <w:szCs w:val="24"/>
          <w:lang w:val="bg-BG"/>
        </w:rPr>
        <w:t>,</w:t>
      </w:r>
      <w:r w:rsidRPr="00A8266F">
        <w:rPr>
          <w:b/>
          <w:sz w:val="24"/>
          <w:szCs w:val="24"/>
          <w:lang w:val="bg-BG"/>
        </w:rPr>
        <w:t xml:space="preserve"> включително.</w:t>
      </w:r>
    </w:p>
    <w:p w:rsidR="00C70C91" w:rsidRPr="00FF0166" w:rsidRDefault="00C70C91" w:rsidP="00C70C91">
      <w:pPr>
        <w:ind w:firstLine="708"/>
        <w:jc w:val="both"/>
        <w:rPr>
          <w:sz w:val="24"/>
          <w:szCs w:val="24"/>
          <w:lang w:val="bg-BG"/>
        </w:rPr>
      </w:pPr>
      <w:r>
        <w:rPr>
          <w:sz w:val="24"/>
          <w:szCs w:val="24"/>
        </w:rPr>
        <w:t>3</w:t>
      </w:r>
      <w:r w:rsidRPr="00535108">
        <w:rPr>
          <w:sz w:val="24"/>
          <w:szCs w:val="24"/>
        </w:rPr>
        <w:t xml:space="preserve">.3. </w:t>
      </w:r>
      <w:proofErr w:type="spellStart"/>
      <w:r w:rsidRPr="00535108">
        <w:rPr>
          <w:sz w:val="24"/>
          <w:szCs w:val="24"/>
        </w:rPr>
        <w:t>Спечелилият</w:t>
      </w:r>
      <w:proofErr w:type="spellEnd"/>
      <w:r w:rsidRPr="00535108">
        <w:rPr>
          <w:sz w:val="24"/>
          <w:szCs w:val="24"/>
        </w:rPr>
        <w:t xml:space="preserve"> </w:t>
      </w:r>
      <w:proofErr w:type="spellStart"/>
      <w:r w:rsidRPr="00535108">
        <w:rPr>
          <w:sz w:val="24"/>
          <w:szCs w:val="24"/>
        </w:rPr>
        <w:t>процедурата</w:t>
      </w:r>
      <w:proofErr w:type="spellEnd"/>
      <w:r w:rsidRPr="00535108">
        <w:rPr>
          <w:sz w:val="24"/>
          <w:szCs w:val="24"/>
        </w:rPr>
        <w:t xml:space="preserve"> </w:t>
      </w:r>
      <w:proofErr w:type="spellStart"/>
      <w:r w:rsidRPr="00535108">
        <w:rPr>
          <w:sz w:val="24"/>
          <w:szCs w:val="24"/>
        </w:rPr>
        <w:t>участник</w:t>
      </w:r>
      <w:proofErr w:type="spellEnd"/>
      <w:r w:rsidRPr="00535108">
        <w:rPr>
          <w:sz w:val="24"/>
          <w:szCs w:val="24"/>
        </w:rPr>
        <w:t xml:space="preserve">, </w:t>
      </w:r>
      <w:proofErr w:type="spellStart"/>
      <w:r w:rsidRPr="00535108">
        <w:rPr>
          <w:sz w:val="24"/>
          <w:szCs w:val="24"/>
        </w:rPr>
        <w:t>при</w:t>
      </w:r>
      <w:proofErr w:type="spellEnd"/>
      <w:r w:rsidRPr="00535108">
        <w:rPr>
          <w:sz w:val="24"/>
          <w:szCs w:val="24"/>
        </w:rPr>
        <w:t xml:space="preserve"> </w:t>
      </w:r>
      <w:proofErr w:type="spellStart"/>
      <w:r w:rsidRPr="00535108">
        <w:rPr>
          <w:sz w:val="24"/>
          <w:szCs w:val="24"/>
        </w:rPr>
        <w:t>сключване</w:t>
      </w:r>
      <w:proofErr w:type="spellEnd"/>
      <w:r w:rsidRPr="00535108">
        <w:rPr>
          <w:sz w:val="24"/>
          <w:szCs w:val="24"/>
        </w:rPr>
        <w:t xml:space="preserve"> </w:t>
      </w:r>
      <w:proofErr w:type="spellStart"/>
      <w:r w:rsidRPr="00535108">
        <w:rPr>
          <w:sz w:val="24"/>
          <w:szCs w:val="24"/>
        </w:rPr>
        <w:t>на</w:t>
      </w:r>
      <w:proofErr w:type="spellEnd"/>
      <w:r w:rsidRPr="00535108">
        <w:rPr>
          <w:sz w:val="24"/>
          <w:szCs w:val="24"/>
        </w:rPr>
        <w:t xml:space="preserve"> </w:t>
      </w:r>
      <w:proofErr w:type="spellStart"/>
      <w:r w:rsidRPr="00535108">
        <w:rPr>
          <w:sz w:val="24"/>
          <w:szCs w:val="24"/>
        </w:rPr>
        <w:t>договора</w:t>
      </w:r>
      <w:proofErr w:type="spellEnd"/>
      <w:r w:rsidRPr="00535108">
        <w:rPr>
          <w:sz w:val="24"/>
          <w:szCs w:val="24"/>
        </w:rPr>
        <w:t xml:space="preserve">, </w:t>
      </w:r>
      <w:proofErr w:type="spellStart"/>
      <w:r w:rsidRPr="00535108">
        <w:rPr>
          <w:sz w:val="24"/>
          <w:szCs w:val="24"/>
        </w:rPr>
        <w:t>представя</w:t>
      </w:r>
      <w:proofErr w:type="spellEnd"/>
      <w:r w:rsidRPr="00535108">
        <w:rPr>
          <w:sz w:val="24"/>
          <w:szCs w:val="24"/>
        </w:rPr>
        <w:t xml:space="preserve"> </w:t>
      </w:r>
      <w:proofErr w:type="spellStart"/>
      <w:r w:rsidRPr="00535108">
        <w:rPr>
          <w:sz w:val="24"/>
          <w:szCs w:val="24"/>
        </w:rPr>
        <w:t>гаранция</w:t>
      </w:r>
      <w:proofErr w:type="spellEnd"/>
      <w:r w:rsidRPr="00535108">
        <w:rPr>
          <w:sz w:val="24"/>
          <w:szCs w:val="24"/>
        </w:rPr>
        <w:t xml:space="preserve"> </w:t>
      </w:r>
      <w:proofErr w:type="spellStart"/>
      <w:r w:rsidRPr="00535108">
        <w:rPr>
          <w:sz w:val="24"/>
          <w:szCs w:val="24"/>
        </w:rPr>
        <w:t>за</w:t>
      </w:r>
      <w:proofErr w:type="spellEnd"/>
      <w:r w:rsidRPr="00535108">
        <w:rPr>
          <w:sz w:val="24"/>
          <w:szCs w:val="24"/>
        </w:rPr>
        <w:t xml:space="preserve"> </w:t>
      </w:r>
      <w:proofErr w:type="spellStart"/>
      <w:r w:rsidRPr="00535108">
        <w:rPr>
          <w:sz w:val="24"/>
          <w:szCs w:val="24"/>
        </w:rPr>
        <w:t>изпълнение</w:t>
      </w:r>
      <w:proofErr w:type="spellEnd"/>
      <w:r w:rsidRPr="00535108">
        <w:rPr>
          <w:sz w:val="24"/>
          <w:szCs w:val="24"/>
        </w:rPr>
        <w:t xml:space="preserve"> в </w:t>
      </w:r>
      <w:proofErr w:type="spellStart"/>
      <w:r w:rsidRPr="00535108">
        <w:rPr>
          <w:sz w:val="24"/>
          <w:szCs w:val="24"/>
        </w:rPr>
        <w:t>размер</w:t>
      </w:r>
      <w:proofErr w:type="spellEnd"/>
      <w:r w:rsidRPr="00535108">
        <w:rPr>
          <w:sz w:val="24"/>
          <w:szCs w:val="24"/>
        </w:rPr>
        <w:t xml:space="preserve"> </w:t>
      </w:r>
      <w:proofErr w:type="spellStart"/>
      <w:r w:rsidRPr="00535108">
        <w:rPr>
          <w:sz w:val="24"/>
          <w:szCs w:val="24"/>
        </w:rPr>
        <w:t>на</w:t>
      </w:r>
      <w:proofErr w:type="spellEnd"/>
      <w:r w:rsidRPr="00535108">
        <w:rPr>
          <w:sz w:val="24"/>
          <w:szCs w:val="24"/>
        </w:rPr>
        <w:t xml:space="preserve"> </w:t>
      </w:r>
      <w:r w:rsidRPr="00535108">
        <w:rPr>
          <w:b/>
          <w:sz w:val="24"/>
          <w:szCs w:val="24"/>
        </w:rPr>
        <w:t>5%</w:t>
      </w:r>
      <w:r w:rsidRPr="00535108">
        <w:rPr>
          <w:sz w:val="24"/>
          <w:szCs w:val="24"/>
        </w:rPr>
        <w:t xml:space="preserve"> от </w:t>
      </w:r>
      <w:proofErr w:type="spellStart"/>
      <w:r w:rsidRPr="00535108">
        <w:rPr>
          <w:sz w:val="24"/>
          <w:szCs w:val="24"/>
        </w:rPr>
        <w:t>стойно</w:t>
      </w:r>
      <w:r>
        <w:rPr>
          <w:sz w:val="24"/>
          <w:szCs w:val="24"/>
        </w:rPr>
        <w:t>стта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конкретн</w:t>
      </w:r>
      <w:proofErr w:type="spellEnd"/>
      <w:r>
        <w:rPr>
          <w:sz w:val="24"/>
          <w:szCs w:val="24"/>
          <w:lang w:val="bg-BG"/>
        </w:rPr>
        <w:t>ия</w:t>
      </w:r>
      <w:r w:rsidRPr="00535108">
        <w:rPr>
          <w:sz w:val="24"/>
          <w:szCs w:val="24"/>
        </w:rPr>
        <w:t xml:space="preserve"> </w:t>
      </w:r>
      <w:proofErr w:type="spellStart"/>
      <w:r w:rsidRPr="00535108">
        <w:rPr>
          <w:sz w:val="24"/>
          <w:szCs w:val="24"/>
        </w:rPr>
        <w:t>обекта</w:t>
      </w:r>
      <w:proofErr w:type="spellEnd"/>
      <w:r w:rsidRPr="00535108">
        <w:rPr>
          <w:sz w:val="24"/>
          <w:szCs w:val="24"/>
        </w:rPr>
        <w:t xml:space="preserve">. </w:t>
      </w:r>
      <w:r w:rsidRPr="00FF0166">
        <w:rPr>
          <w:sz w:val="24"/>
          <w:szCs w:val="24"/>
          <w:lang w:val="bg-BG"/>
        </w:rPr>
        <w:t>Гаранцията за изпълнение се представя в една от следните форми:</w:t>
      </w:r>
    </w:p>
    <w:p w:rsidR="00C70C91" w:rsidRDefault="00C70C91" w:rsidP="00C70C91">
      <w:pPr>
        <w:ind w:firstLine="708"/>
        <w:jc w:val="both"/>
        <w:rPr>
          <w:sz w:val="24"/>
          <w:szCs w:val="24"/>
          <w:lang w:val="bg-BG"/>
        </w:rPr>
      </w:pPr>
      <w:r>
        <w:rPr>
          <w:sz w:val="24"/>
          <w:szCs w:val="24"/>
        </w:rPr>
        <w:t>3</w:t>
      </w:r>
      <w:r>
        <w:rPr>
          <w:sz w:val="24"/>
          <w:szCs w:val="24"/>
          <w:lang w:val="bg-BG"/>
        </w:rPr>
        <w:t>.3</w:t>
      </w:r>
      <w:r w:rsidRPr="00FF0166">
        <w:rPr>
          <w:sz w:val="24"/>
          <w:szCs w:val="24"/>
          <w:lang w:val="bg-BG"/>
        </w:rPr>
        <w:t xml:space="preserve">.1. </w:t>
      </w:r>
      <w:r>
        <w:rPr>
          <w:sz w:val="24"/>
          <w:szCs w:val="24"/>
          <w:lang w:val="bg-BG"/>
        </w:rPr>
        <w:t>П</w:t>
      </w:r>
      <w:r w:rsidRPr="00FF0166">
        <w:rPr>
          <w:sz w:val="24"/>
          <w:szCs w:val="24"/>
          <w:lang w:val="bg-BG"/>
        </w:rPr>
        <w:t>арична сума, внесена по сметка на</w:t>
      </w:r>
      <w:r>
        <w:rPr>
          <w:b/>
          <w:sz w:val="24"/>
          <w:szCs w:val="24"/>
          <w:lang w:val="bg-BG"/>
        </w:rPr>
        <w:t xml:space="preserve"> ТП ДГС „Варна</w:t>
      </w:r>
      <w:proofErr w:type="gramStart"/>
      <w:r>
        <w:rPr>
          <w:b/>
          <w:sz w:val="24"/>
          <w:szCs w:val="24"/>
          <w:lang w:val="bg-BG"/>
        </w:rPr>
        <w:t>“ гр</w:t>
      </w:r>
      <w:proofErr w:type="gramEnd"/>
      <w:r>
        <w:rPr>
          <w:b/>
          <w:sz w:val="24"/>
          <w:szCs w:val="24"/>
          <w:lang w:val="bg-BG"/>
        </w:rPr>
        <w:t>. Варна</w:t>
      </w:r>
      <w:r>
        <w:rPr>
          <w:sz w:val="24"/>
          <w:szCs w:val="24"/>
          <w:lang w:val="bg-BG"/>
        </w:rPr>
        <w:t>,</w:t>
      </w:r>
      <w:r w:rsidRPr="00416574">
        <w:rPr>
          <w:sz w:val="24"/>
          <w:szCs w:val="24"/>
          <w:lang w:val="bg-BG"/>
        </w:rPr>
        <w:t xml:space="preserve"> </w:t>
      </w:r>
      <w:r w:rsidRPr="00FF0166">
        <w:rPr>
          <w:sz w:val="24"/>
          <w:szCs w:val="24"/>
          <w:lang w:val="bg-BG"/>
        </w:rPr>
        <w:t xml:space="preserve">като същата следва да бъде внесена преди подписване на договора </w:t>
      </w:r>
      <w:r>
        <w:rPr>
          <w:sz w:val="24"/>
          <w:szCs w:val="24"/>
          <w:lang w:val="bg-BG"/>
        </w:rPr>
        <w:t>както следва:</w:t>
      </w:r>
    </w:p>
    <w:p w:rsidR="00C70C91" w:rsidRPr="00EB2B8C" w:rsidRDefault="00C70C91" w:rsidP="00C70C91">
      <w:pPr>
        <w:suppressAutoHyphens w:val="0"/>
        <w:ind w:firstLine="720"/>
        <w:jc w:val="both"/>
        <w:rPr>
          <w:sz w:val="24"/>
          <w:szCs w:val="24"/>
          <w:lang w:val="bg-BG" w:eastAsia="en-US"/>
        </w:rPr>
      </w:pPr>
      <w:r w:rsidRPr="00EB2B8C">
        <w:rPr>
          <w:b/>
          <w:sz w:val="24"/>
          <w:szCs w:val="24"/>
          <w:u w:val="single"/>
          <w:lang w:eastAsia="en-US"/>
        </w:rPr>
        <w:t>3</w:t>
      </w:r>
      <w:r w:rsidRPr="00EB2B8C">
        <w:rPr>
          <w:b/>
          <w:sz w:val="24"/>
          <w:szCs w:val="24"/>
          <w:u w:val="single"/>
          <w:lang w:val="bg-BG" w:eastAsia="en-US"/>
        </w:rPr>
        <w:t>.3.1.1.</w:t>
      </w:r>
      <w:r w:rsidRPr="00EB2B8C">
        <w:rPr>
          <w:sz w:val="24"/>
          <w:szCs w:val="24"/>
          <w:u w:val="single"/>
          <w:lang w:val="bg-BG" w:eastAsia="en-US"/>
        </w:rPr>
        <w:t xml:space="preserve"> </w:t>
      </w:r>
      <w:r w:rsidRPr="00EB2B8C">
        <w:rPr>
          <w:b/>
          <w:sz w:val="24"/>
          <w:szCs w:val="24"/>
          <w:u w:val="single"/>
          <w:lang w:val="bg-BG" w:eastAsia="en-US"/>
        </w:rPr>
        <w:t>Обект № 1 ТП „ДГС Варна</w:t>
      </w:r>
      <w:proofErr w:type="gramStart"/>
      <w:r w:rsidRPr="00EB2B8C">
        <w:rPr>
          <w:b/>
          <w:sz w:val="24"/>
          <w:szCs w:val="24"/>
          <w:u w:val="single"/>
          <w:lang w:val="bg-BG" w:eastAsia="en-US"/>
        </w:rPr>
        <w:t xml:space="preserve">“ </w:t>
      </w:r>
      <w:r w:rsidRPr="00EB2B8C">
        <w:rPr>
          <w:sz w:val="24"/>
          <w:szCs w:val="24"/>
          <w:lang w:val="bg-BG" w:eastAsia="en-US"/>
        </w:rPr>
        <w:t>–</w:t>
      </w:r>
      <w:proofErr w:type="gramEnd"/>
      <w:r w:rsidRPr="00EB2B8C">
        <w:rPr>
          <w:sz w:val="24"/>
          <w:szCs w:val="24"/>
          <w:lang w:val="bg-BG" w:eastAsia="en-US"/>
        </w:rPr>
        <w:t xml:space="preserve">  по сметката на стопанството:</w:t>
      </w:r>
    </w:p>
    <w:p w:rsidR="00C70C91" w:rsidRDefault="00C70C91" w:rsidP="00C70C91">
      <w:pPr>
        <w:suppressAutoHyphens w:val="0"/>
        <w:ind w:firstLine="720"/>
        <w:jc w:val="both"/>
        <w:rPr>
          <w:b/>
          <w:sz w:val="24"/>
          <w:szCs w:val="24"/>
          <w:lang w:val="bg-BG"/>
        </w:rPr>
      </w:pPr>
      <w:r w:rsidRPr="00EB2B8C">
        <w:rPr>
          <w:b/>
          <w:sz w:val="24"/>
          <w:szCs w:val="24"/>
        </w:rPr>
        <w:t>IBAN</w:t>
      </w:r>
      <w:r w:rsidRPr="00EB2B8C">
        <w:rPr>
          <w:b/>
          <w:sz w:val="24"/>
          <w:szCs w:val="24"/>
          <w:lang w:val="bg-BG"/>
        </w:rPr>
        <w:t xml:space="preserve">: </w:t>
      </w:r>
      <w:r w:rsidRPr="00EB2B8C">
        <w:rPr>
          <w:b/>
          <w:sz w:val="24"/>
          <w:szCs w:val="24"/>
        </w:rPr>
        <w:t>BG</w:t>
      </w:r>
      <w:r>
        <w:rPr>
          <w:b/>
          <w:sz w:val="24"/>
          <w:szCs w:val="24"/>
        </w:rPr>
        <w:t>31IABG74791000773600</w:t>
      </w:r>
      <w:r w:rsidRPr="00EB2B8C">
        <w:rPr>
          <w:b/>
          <w:sz w:val="24"/>
          <w:szCs w:val="24"/>
          <w:lang w:val="bg-BG"/>
        </w:rPr>
        <w:t xml:space="preserve">, </w:t>
      </w:r>
      <w:r w:rsidRPr="00EB2B8C">
        <w:rPr>
          <w:b/>
          <w:sz w:val="24"/>
          <w:szCs w:val="24"/>
        </w:rPr>
        <w:t>BIC</w:t>
      </w:r>
      <w:proofErr w:type="gramStart"/>
      <w:r w:rsidRPr="00EB2B8C">
        <w:rPr>
          <w:b/>
          <w:sz w:val="24"/>
          <w:szCs w:val="24"/>
          <w:lang w:val="bg-BG"/>
        </w:rPr>
        <w:t>:</w:t>
      </w:r>
      <w:r>
        <w:rPr>
          <w:b/>
          <w:sz w:val="24"/>
          <w:szCs w:val="24"/>
        </w:rPr>
        <w:t>IABGBGSF</w:t>
      </w:r>
      <w:proofErr w:type="gramEnd"/>
      <w:r w:rsidRPr="00EB2B8C">
        <w:rPr>
          <w:b/>
          <w:sz w:val="24"/>
          <w:szCs w:val="24"/>
          <w:lang w:val="bg-BG"/>
        </w:rPr>
        <w:t>, при Банка:</w:t>
      </w:r>
      <w:r w:rsidRPr="00EB2B8C">
        <w:rPr>
          <w:rFonts w:ascii="Arial" w:hAnsi="Arial"/>
          <w:b/>
          <w:lang w:val="bg-BG"/>
        </w:rPr>
        <w:t xml:space="preserve"> </w:t>
      </w:r>
      <w:r>
        <w:rPr>
          <w:b/>
          <w:sz w:val="24"/>
          <w:szCs w:val="24"/>
          <w:lang w:val="bg-BG"/>
        </w:rPr>
        <w:t>Интернешънъл Асет Банк</w:t>
      </w:r>
      <w:r w:rsidRPr="00EB2B8C">
        <w:rPr>
          <w:b/>
          <w:sz w:val="24"/>
          <w:szCs w:val="24"/>
          <w:lang w:val="bg-BG"/>
        </w:rPr>
        <w:t xml:space="preserve"> АД – клон Варна</w:t>
      </w:r>
      <w:r w:rsidRPr="007B45FD">
        <w:rPr>
          <w:b/>
          <w:sz w:val="24"/>
          <w:szCs w:val="24"/>
          <w:lang w:val="bg-BG" w:eastAsia="en-US"/>
        </w:rPr>
        <w:t xml:space="preserve"> </w:t>
      </w:r>
      <w:r>
        <w:rPr>
          <w:b/>
          <w:sz w:val="24"/>
          <w:szCs w:val="24"/>
          <w:lang w:val="bg-BG"/>
        </w:rPr>
        <w:tab/>
      </w:r>
    </w:p>
    <w:p w:rsidR="00C70C91" w:rsidRPr="00FF0166" w:rsidRDefault="00C70C91" w:rsidP="00C70C91">
      <w:pPr>
        <w:ind w:firstLine="708"/>
        <w:jc w:val="both"/>
        <w:rPr>
          <w:sz w:val="24"/>
          <w:szCs w:val="24"/>
          <w:lang w:val="bg-BG"/>
        </w:rPr>
      </w:pPr>
      <w:r w:rsidRPr="00F660B2">
        <w:rPr>
          <w:sz w:val="24"/>
          <w:szCs w:val="24"/>
        </w:rPr>
        <w:t>3</w:t>
      </w:r>
      <w:r w:rsidRPr="00F660B2">
        <w:rPr>
          <w:sz w:val="24"/>
          <w:szCs w:val="24"/>
          <w:lang w:val="bg-BG"/>
        </w:rPr>
        <w:t xml:space="preserve">.3.2. Банкова гаранция, учредена в полза на </w:t>
      </w:r>
      <w:r w:rsidRPr="00F660B2">
        <w:rPr>
          <w:b/>
          <w:sz w:val="24"/>
          <w:szCs w:val="24"/>
          <w:lang w:val="bg-BG"/>
        </w:rPr>
        <w:t>ТП ДГС „Варна“ гр. Варна</w:t>
      </w:r>
      <w:r w:rsidRPr="00F660B2">
        <w:rPr>
          <w:sz w:val="24"/>
          <w:szCs w:val="24"/>
          <w:lang w:val="bg-BG"/>
        </w:rPr>
        <w:t xml:space="preserve"> като се представя в</w:t>
      </w:r>
      <w:r>
        <w:rPr>
          <w:sz w:val="24"/>
          <w:szCs w:val="24"/>
          <w:lang w:val="bg-BG"/>
        </w:rPr>
        <w:t xml:space="preserve"> оригинал при подписване на договора</w:t>
      </w:r>
      <w:r w:rsidRPr="00FF0166">
        <w:rPr>
          <w:sz w:val="24"/>
          <w:szCs w:val="24"/>
          <w:lang w:val="bg-BG"/>
        </w:rPr>
        <w:t>.</w:t>
      </w:r>
    </w:p>
    <w:p w:rsidR="00C70C91" w:rsidRDefault="00C70C91" w:rsidP="00C70C91">
      <w:pPr>
        <w:ind w:firstLine="720"/>
        <w:jc w:val="both"/>
        <w:rPr>
          <w:sz w:val="24"/>
          <w:szCs w:val="24"/>
          <w:lang w:val="bg-BG"/>
        </w:rPr>
      </w:pPr>
      <w:r>
        <w:rPr>
          <w:sz w:val="24"/>
          <w:szCs w:val="24"/>
        </w:rPr>
        <w:t>3</w:t>
      </w:r>
      <w:r w:rsidRPr="00A8266F">
        <w:rPr>
          <w:sz w:val="24"/>
          <w:szCs w:val="24"/>
          <w:lang w:val="bg-BG"/>
        </w:rPr>
        <w:t>.4.</w:t>
      </w:r>
      <w:r>
        <w:rPr>
          <w:sz w:val="24"/>
          <w:szCs w:val="24"/>
          <w:lang w:val="bg-BG"/>
        </w:rPr>
        <w:t xml:space="preserve"> </w:t>
      </w:r>
      <w:r w:rsidRPr="00A8266F">
        <w:rPr>
          <w:sz w:val="24"/>
          <w:szCs w:val="24"/>
          <w:lang w:val="bg-BG"/>
        </w:rPr>
        <w:t>Задържане и освобождаване на гаранциите се извършва по реда на чл.</w:t>
      </w:r>
      <w:r>
        <w:rPr>
          <w:sz w:val="24"/>
          <w:szCs w:val="24"/>
          <w:lang w:val="bg-BG"/>
        </w:rPr>
        <w:t xml:space="preserve"> </w:t>
      </w:r>
      <w:r w:rsidRPr="00A8266F">
        <w:rPr>
          <w:sz w:val="24"/>
          <w:szCs w:val="24"/>
          <w:lang w:val="bg-BG"/>
        </w:rPr>
        <w:t xml:space="preserve">31-33 от </w:t>
      </w:r>
      <w:r>
        <w:rPr>
          <w:sz w:val="24"/>
          <w:szCs w:val="24"/>
          <w:lang w:val="bg-BG"/>
        </w:rPr>
        <w:t>„</w:t>
      </w:r>
      <w:r w:rsidRPr="00A8266F">
        <w:rPr>
          <w:sz w:val="24"/>
          <w:szCs w:val="24"/>
          <w:lang w:val="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sz w:val="24"/>
          <w:szCs w:val="24"/>
          <w:lang w:val="bg-BG"/>
        </w:rPr>
        <w:t>”</w:t>
      </w:r>
      <w:r w:rsidRPr="00A8266F">
        <w:rPr>
          <w:sz w:val="24"/>
          <w:szCs w:val="24"/>
          <w:lang w:val="bg-BG"/>
        </w:rPr>
        <w:t>.</w:t>
      </w:r>
    </w:p>
    <w:p w:rsidR="000D5A73" w:rsidRPr="00A8266F" w:rsidRDefault="000D5A73" w:rsidP="000D5A73">
      <w:pPr>
        <w:ind w:firstLine="720"/>
        <w:jc w:val="both"/>
        <w:rPr>
          <w:sz w:val="24"/>
          <w:szCs w:val="24"/>
          <w:lang w:val="bg-BG"/>
        </w:rPr>
      </w:pPr>
    </w:p>
    <w:p w:rsidR="000D5A73" w:rsidRPr="00A8266F" w:rsidRDefault="000D5A73" w:rsidP="000D5A73">
      <w:pPr>
        <w:ind w:firstLine="720"/>
        <w:jc w:val="both"/>
        <w:rPr>
          <w:b/>
          <w:sz w:val="24"/>
          <w:szCs w:val="24"/>
          <w:lang w:val="bg-BG"/>
        </w:rPr>
      </w:pPr>
      <w:r>
        <w:rPr>
          <w:b/>
          <w:sz w:val="24"/>
          <w:szCs w:val="24"/>
        </w:rPr>
        <w:t>4</w:t>
      </w:r>
      <w:r w:rsidRPr="00A8266F">
        <w:rPr>
          <w:b/>
          <w:sz w:val="24"/>
          <w:szCs w:val="24"/>
          <w:lang w:val="bg-BG"/>
        </w:rPr>
        <w:t>.</w:t>
      </w:r>
      <w:r>
        <w:rPr>
          <w:b/>
          <w:sz w:val="24"/>
          <w:szCs w:val="24"/>
          <w:lang w:val="bg-BG"/>
        </w:rPr>
        <w:t xml:space="preserve"> СРОК </w:t>
      </w:r>
      <w:r w:rsidRPr="00A8266F">
        <w:rPr>
          <w:b/>
          <w:sz w:val="24"/>
          <w:szCs w:val="24"/>
          <w:lang w:val="bg-BG"/>
        </w:rPr>
        <w:t>И МЯСТО НА ДЕПОЗИРАНЕ НА ОФЕРТИТЕ</w:t>
      </w:r>
      <w:r>
        <w:rPr>
          <w:b/>
          <w:sz w:val="24"/>
          <w:szCs w:val="24"/>
          <w:lang w:val="bg-BG"/>
        </w:rPr>
        <w:t>.</w:t>
      </w:r>
    </w:p>
    <w:p w:rsidR="007B45FD" w:rsidRPr="00A8266F" w:rsidRDefault="007B45FD" w:rsidP="007B45FD">
      <w:pPr>
        <w:ind w:firstLine="720"/>
        <w:jc w:val="both"/>
        <w:rPr>
          <w:sz w:val="24"/>
          <w:szCs w:val="24"/>
          <w:lang w:val="bg-BG"/>
        </w:rPr>
      </w:pPr>
      <w:r w:rsidRPr="004202DF">
        <w:rPr>
          <w:sz w:val="24"/>
          <w:szCs w:val="24"/>
          <w:lang w:val="ru-RU"/>
        </w:rPr>
        <w:t>4</w:t>
      </w:r>
      <w:r w:rsidRPr="00A8266F">
        <w:rPr>
          <w:sz w:val="24"/>
          <w:szCs w:val="24"/>
          <w:lang w:val="bg-BG"/>
        </w:rPr>
        <w:t>.1.</w:t>
      </w:r>
      <w:r>
        <w:rPr>
          <w:sz w:val="24"/>
          <w:szCs w:val="24"/>
          <w:lang w:val="bg-BG"/>
        </w:rPr>
        <w:t xml:space="preserve"> </w:t>
      </w:r>
      <w:r w:rsidRPr="00A8266F">
        <w:rPr>
          <w:sz w:val="24"/>
          <w:szCs w:val="24"/>
          <w:lang w:val="bg-BG"/>
        </w:rPr>
        <w:t>Депозирането на офертите, съдържащи документация за участие, се извършва в деловодството на</w:t>
      </w:r>
      <w:r w:rsidRPr="00A8266F">
        <w:rPr>
          <w:b/>
          <w:sz w:val="24"/>
          <w:szCs w:val="24"/>
          <w:lang w:val="bg-BG"/>
        </w:rPr>
        <w:t xml:space="preserve"> </w:t>
      </w:r>
      <w:r w:rsidR="00266E67">
        <w:rPr>
          <w:b/>
          <w:color w:val="000000"/>
          <w:sz w:val="24"/>
          <w:szCs w:val="24"/>
          <w:lang w:val="bg-BG"/>
        </w:rPr>
        <w:t>ТП ДГС„Варна“, гр. Варна, ул.</w:t>
      </w:r>
      <w:r w:rsidR="00266E67">
        <w:rPr>
          <w:b/>
          <w:color w:val="000000"/>
          <w:sz w:val="24"/>
          <w:szCs w:val="24"/>
        </w:rPr>
        <w:t xml:space="preserve"> </w:t>
      </w:r>
      <w:r w:rsidR="00266E67">
        <w:rPr>
          <w:b/>
          <w:color w:val="000000"/>
          <w:sz w:val="24"/>
          <w:szCs w:val="24"/>
          <w:lang w:val="bg-BG"/>
        </w:rPr>
        <w:t>„</w:t>
      </w:r>
      <w:r w:rsidRPr="001452B2">
        <w:rPr>
          <w:b/>
          <w:color w:val="000000"/>
          <w:sz w:val="24"/>
          <w:szCs w:val="24"/>
          <w:lang w:val="bg-BG"/>
        </w:rPr>
        <w:t>Радко Димитриев” №</w:t>
      </w:r>
      <w:r w:rsidR="00266E67">
        <w:rPr>
          <w:b/>
          <w:color w:val="000000"/>
          <w:sz w:val="24"/>
          <w:szCs w:val="24"/>
          <w:lang w:val="bg-BG"/>
        </w:rPr>
        <w:t xml:space="preserve"> </w:t>
      </w:r>
      <w:r w:rsidRPr="001452B2">
        <w:rPr>
          <w:b/>
          <w:color w:val="000000"/>
          <w:sz w:val="24"/>
          <w:szCs w:val="24"/>
          <w:lang w:val="bg-BG"/>
        </w:rPr>
        <w:t>10</w:t>
      </w:r>
      <w:r w:rsidRPr="009E032E">
        <w:rPr>
          <w:sz w:val="24"/>
          <w:szCs w:val="24"/>
          <w:lang w:val="bg-BG"/>
        </w:rPr>
        <w:t xml:space="preserve">, </w:t>
      </w:r>
      <w:r w:rsidRPr="009E032E">
        <w:rPr>
          <w:sz w:val="24"/>
          <w:szCs w:val="24"/>
          <w:lang w:val="bg-BG" w:eastAsia="en-US"/>
        </w:rPr>
        <w:t xml:space="preserve">в </w:t>
      </w:r>
      <w:r w:rsidRPr="009E032E">
        <w:rPr>
          <w:sz w:val="24"/>
          <w:szCs w:val="24"/>
          <w:lang w:val="bg-BG"/>
        </w:rPr>
        <w:t xml:space="preserve">работни дни до </w:t>
      </w:r>
      <w:r w:rsidRPr="009E032E">
        <w:rPr>
          <w:b/>
          <w:sz w:val="24"/>
          <w:szCs w:val="24"/>
          <w:lang w:val="bg-BG"/>
        </w:rPr>
        <w:t>16.00 часа</w:t>
      </w:r>
      <w:r w:rsidRPr="009E032E">
        <w:rPr>
          <w:b/>
          <w:i/>
          <w:sz w:val="24"/>
          <w:szCs w:val="24"/>
          <w:lang w:val="bg-BG"/>
        </w:rPr>
        <w:t xml:space="preserve"> </w:t>
      </w:r>
      <w:r w:rsidRPr="009E032E">
        <w:rPr>
          <w:sz w:val="24"/>
          <w:szCs w:val="24"/>
          <w:lang w:val="bg-BG"/>
        </w:rPr>
        <w:t xml:space="preserve">на последния работен ден, предхождащ </w:t>
      </w:r>
      <w:r w:rsidRPr="009E032E">
        <w:rPr>
          <w:b/>
          <w:sz w:val="24"/>
          <w:szCs w:val="24"/>
          <w:lang w:val="bg-BG"/>
        </w:rPr>
        <w:t>първата дата</w:t>
      </w:r>
      <w:r w:rsidRPr="009E032E">
        <w:rPr>
          <w:sz w:val="24"/>
          <w:szCs w:val="24"/>
          <w:lang w:val="bg-BG"/>
        </w:rPr>
        <w:t xml:space="preserve"> за провеждане на конкурса</w:t>
      </w:r>
      <w:r w:rsidRPr="00A8266F">
        <w:rPr>
          <w:sz w:val="24"/>
          <w:szCs w:val="24"/>
          <w:lang w:val="bg-BG"/>
        </w:rPr>
        <w:t xml:space="preserve"> включително, а за </w:t>
      </w:r>
      <w:r w:rsidRPr="00313274">
        <w:rPr>
          <w:b/>
          <w:sz w:val="24"/>
          <w:szCs w:val="24"/>
          <w:lang w:val="bg-BG"/>
        </w:rPr>
        <w:t>втората дата</w:t>
      </w:r>
      <w:r w:rsidRPr="00A8266F">
        <w:rPr>
          <w:sz w:val="24"/>
          <w:szCs w:val="24"/>
          <w:lang w:val="bg-BG"/>
        </w:rPr>
        <w:t xml:space="preserve"> до </w:t>
      </w:r>
      <w:r w:rsidRPr="00A8266F">
        <w:rPr>
          <w:b/>
          <w:sz w:val="24"/>
          <w:szCs w:val="24"/>
          <w:lang w:val="bg-BG"/>
        </w:rPr>
        <w:t>16.00 часа</w:t>
      </w:r>
      <w:r w:rsidRPr="00A8266F">
        <w:rPr>
          <w:sz w:val="24"/>
          <w:szCs w:val="24"/>
          <w:lang w:val="bg-BG"/>
        </w:rPr>
        <w:t xml:space="preserve"> на последния работен ден, предхождащ втората дата за провеждане на конкурса включително</w:t>
      </w:r>
      <w:r>
        <w:rPr>
          <w:sz w:val="24"/>
          <w:szCs w:val="24"/>
          <w:lang w:val="bg-BG"/>
        </w:rPr>
        <w:t>.</w:t>
      </w:r>
    </w:p>
    <w:p w:rsidR="007B45FD" w:rsidRPr="00A8266F" w:rsidRDefault="007B45FD" w:rsidP="007B45FD">
      <w:pPr>
        <w:ind w:firstLine="720"/>
        <w:jc w:val="both"/>
        <w:rPr>
          <w:sz w:val="24"/>
          <w:szCs w:val="24"/>
          <w:lang w:val="bg-BG"/>
        </w:rPr>
      </w:pPr>
      <w:r w:rsidRPr="004202DF">
        <w:rPr>
          <w:sz w:val="24"/>
          <w:szCs w:val="24"/>
          <w:lang w:val="ru-RU"/>
        </w:rPr>
        <w:t>4</w:t>
      </w:r>
      <w:r w:rsidRPr="00A8266F">
        <w:rPr>
          <w:sz w:val="24"/>
          <w:szCs w:val="24"/>
          <w:lang w:val="bg-BG"/>
        </w:rPr>
        <w:t>.2.</w:t>
      </w:r>
      <w:r w:rsidRPr="00A8266F">
        <w:rPr>
          <w:sz w:val="24"/>
          <w:szCs w:val="24"/>
          <w:lang w:val="bg-BG" w:eastAsia="bg-BG"/>
        </w:rPr>
        <w:t xml:space="preserve"> Офертата се подава в запечатан непрозрачен плик от кандидата или от упълномощен от него представител. Върху плика се посочват </w:t>
      </w:r>
      <w:r w:rsidRPr="00A8266F">
        <w:rPr>
          <w:b/>
          <w:i/>
          <w:sz w:val="24"/>
          <w:szCs w:val="24"/>
          <w:lang w:val="bg-BG" w:eastAsia="bg-BG"/>
        </w:rPr>
        <w:t xml:space="preserve">името на кандидата, номер на обекта, адрес за кореспонденция, телефон и по възможност </w:t>
      </w:r>
      <w:r>
        <w:rPr>
          <w:b/>
          <w:i/>
          <w:sz w:val="24"/>
          <w:szCs w:val="24"/>
          <w:lang w:val="bg-BG" w:eastAsia="bg-BG"/>
        </w:rPr>
        <w:t>–</w:t>
      </w:r>
      <w:r w:rsidRPr="00A8266F">
        <w:rPr>
          <w:b/>
          <w:i/>
          <w:sz w:val="24"/>
          <w:szCs w:val="24"/>
          <w:lang w:val="bg-BG" w:eastAsia="bg-BG"/>
        </w:rPr>
        <w:t xml:space="preserve"> факс и електронен адрес</w:t>
      </w:r>
      <w:r w:rsidRPr="00A8266F">
        <w:rPr>
          <w:sz w:val="24"/>
          <w:szCs w:val="24"/>
          <w:lang w:val="bg-BG"/>
        </w:rPr>
        <w:t>.</w:t>
      </w:r>
    </w:p>
    <w:p w:rsidR="000D5A73" w:rsidRPr="00A8266F" w:rsidRDefault="000D5A73" w:rsidP="000D5A73">
      <w:pPr>
        <w:ind w:firstLine="720"/>
        <w:jc w:val="both"/>
        <w:rPr>
          <w:sz w:val="24"/>
          <w:szCs w:val="24"/>
          <w:lang w:val="bg-BG"/>
        </w:rPr>
      </w:pPr>
      <w:r>
        <w:rPr>
          <w:sz w:val="24"/>
          <w:szCs w:val="24"/>
        </w:rPr>
        <w:t>4</w:t>
      </w:r>
      <w:r w:rsidRPr="00A8266F">
        <w:rPr>
          <w:sz w:val="24"/>
          <w:szCs w:val="24"/>
          <w:lang w:val="bg-BG"/>
        </w:rPr>
        <w:t>.3.</w:t>
      </w:r>
      <w:r>
        <w:rPr>
          <w:sz w:val="24"/>
          <w:szCs w:val="24"/>
          <w:lang w:val="bg-BG"/>
        </w:rPr>
        <w:t xml:space="preserve"> </w:t>
      </w:r>
      <w:r w:rsidRPr="00A8266F">
        <w:rPr>
          <w:sz w:val="24"/>
          <w:szCs w:val="24"/>
          <w:lang w:val="bg-BG"/>
        </w:rPr>
        <w:t>В плика по т.</w:t>
      </w:r>
      <w:r>
        <w:rPr>
          <w:sz w:val="24"/>
          <w:szCs w:val="24"/>
          <w:lang w:val="bg-BG"/>
        </w:rPr>
        <w:t xml:space="preserve"> </w:t>
      </w:r>
      <w:r w:rsidR="00130AFD">
        <w:rPr>
          <w:sz w:val="24"/>
          <w:szCs w:val="24"/>
          <w:lang w:val="bg-BG"/>
        </w:rPr>
        <w:t>4</w:t>
      </w:r>
      <w:r w:rsidRPr="00A8266F">
        <w:rPr>
          <w:sz w:val="24"/>
          <w:szCs w:val="24"/>
          <w:lang w:val="bg-BG"/>
        </w:rPr>
        <w:t>.2 се поставят документите, посочени в т.</w:t>
      </w:r>
      <w:r>
        <w:rPr>
          <w:sz w:val="24"/>
          <w:szCs w:val="24"/>
          <w:lang w:val="bg-BG"/>
        </w:rPr>
        <w:t xml:space="preserve"> </w:t>
      </w:r>
      <w:r w:rsidR="00130AFD">
        <w:rPr>
          <w:sz w:val="24"/>
          <w:szCs w:val="24"/>
          <w:lang w:val="bg-BG"/>
        </w:rPr>
        <w:t>6 от настоящите условия</w:t>
      </w:r>
      <w:r w:rsidRPr="00A8266F">
        <w:rPr>
          <w:sz w:val="24"/>
          <w:szCs w:val="24"/>
          <w:lang w:val="bg-BG"/>
        </w:rPr>
        <w:t xml:space="preserve">. </w:t>
      </w:r>
      <w:r w:rsidR="00130AFD">
        <w:rPr>
          <w:sz w:val="24"/>
          <w:szCs w:val="24"/>
          <w:lang w:val="bg-BG"/>
        </w:rPr>
        <w:t>Ц</w:t>
      </w:r>
      <w:r w:rsidRPr="00A8266F">
        <w:rPr>
          <w:sz w:val="24"/>
          <w:szCs w:val="24"/>
          <w:lang w:val="bg-BG"/>
        </w:rPr>
        <w:t>еново</w:t>
      </w:r>
      <w:r w:rsidR="00130AFD">
        <w:rPr>
          <w:sz w:val="24"/>
          <w:szCs w:val="24"/>
          <w:lang w:val="bg-BG"/>
        </w:rPr>
        <w:t>то</w:t>
      </w:r>
      <w:r w:rsidRPr="00A8266F">
        <w:rPr>
          <w:sz w:val="24"/>
          <w:szCs w:val="24"/>
          <w:lang w:val="bg-BG"/>
        </w:rPr>
        <w:t xml:space="preserve"> предложение  попълнено по образеца към настоящата документация, се поставя в отделен запечатан непрозрачен плик, върху който </w:t>
      </w:r>
      <w:r w:rsidRPr="00A8266F">
        <w:rPr>
          <w:sz w:val="24"/>
          <w:szCs w:val="24"/>
          <w:u w:val="single"/>
          <w:lang w:val="bg-BG"/>
        </w:rPr>
        <w:t>задължително се изписва „Предлагана цена“</w:t>
      </w:r>
      <w:r w:rsidRPr="00A8266F">
        <w:rPr>
          <w:sz w:val="24"/>
          <w:szCs w:val="24"/>
          <w:lang w:val="bg-BG"/>
        </w:rPr>
        <w:t xml:space="preserve">, </w:t>
      </w:r>
      <w:r w:rsidRPr="00A8266F">
        <w:rPr>
          <w:sz w:val="24"/>
          <w:szCs w:val="24"/>
          <w:u w:val="single"/>
          <w:lang w:val="bg-BG"/>
        </w:rPr>
        <w:t>наименованието на кандидата, обекта и позицията,</w:t>
      </w:r>
      <w:r w:rsidRPr="00A8266F">
        <w:rPr>
          <w:sz w:val="24"/>
          <w:szCs w:val="24"/>
          <w:lang w:val="bg-BG"/>
        </w:rPr>
        <w:t xml:space="preserve"> за </w:t>
      </w:r>
      <w:r w:rsidR="00130AFD">
        <w:rPr>
          <w:sz w:val="24"/>
          <w:szCs w:val="24"/>
          <w:lang w:val="bg-BG"/>
        </w:rPr>
        <w:t>която се отнася. Така оформеният плик с ценовото предложение се поставя</w:t>
      </w:r>
      <w:r w:rsidRPr="00A8266F">
        <w:rPr>
          <w:sz w:val="24"/>
          <w:szCs w:val="24"/>
          <w:lang w:val="bg-BG"/>
        </w:rPr>
        <w:t xml:space="preserve"> в плика с документите. Оформената по този начин оферта на кандидата се подава в деловодството на </w:t>
      </w:r>
      <w:r w:rsidR="007B451F">
        <w:rPr>
          <w:sz w:val="24"/>
          <w:szCs w:val="24"/>
          <w:lang w:val="bg-BG" w:eastAsia="en-US"/>
        </w:rPr>
        <w:t>ТП „ДГ</w:t>
      </w:r>
      <w:r w:rsidRPr="007F2C7E">
        <w:rPr>
          <w:sz w:val="24"/>
          <w:szCs w:val="24"/>
          <w:lang w:val="bg-BG" w:eastAsia="en-US"/>
        </w:rPr>
        <w:t>С</w:t>
      </w:r>
      <w:r w:rsidR="007F2C7E" w:rsidRPr="007F2C7E">
        <w:rPr>
          <w:sz w:val="24"/>
          <w:szCs w:val="24"/>
          <w:lang w:val="bg-BG" w:eastAsia="en-US"/>
        </w:rPr>
        <w:t xml:space="preserve"> </w:t>
      </w:r>
      <w:r w:rsidR="007B451F">
        <w:rPr>
          <w:sz w:val="24"/>
          <w:szCs w:val="24"/>
          <w:lang w:val="bg-BG" w:eastAsia="en-US"/>
        </w:rPr>
        <w:t>Варна</w:t>
      </w:r>
      <w:r w:rsidRPr="007F2C7E">
        <w:rPr>
          <w:sz w:val="24"/>
          <w:szCs w:val="24"/>
          <w:lang w:val="bg-BG" w:eastAsia="en-US"/>
        </w:rPr>
        <w:t>“</w:t>
      </w:r>
      <w:r w:rsidRPr="007F2C7E">
        <w:rPr>
          <w:sz w:val="24"/>
          <w:szCs w:val="24"/>
          <w:lang w:val="bg-BG"/>
        </w:rPr>
        <w:t xml:space="preserve"> </w:t>
      </w:r>
      <w:r w:rsidRPr="00A8266F">
        <w:rPr>
          <w:sz w:val="24"/>
          <w:szCs w:val="24"/>
          <w:lang w:val="bg-BG"/>
        </w:rPr>
        <w:t>в срока по т.</w:t>
      </w:r>
      <w:r>
        <w:rPr>
          <w:sz w:val="24"/>
          <w:szCs w:val="24"/>
          <w:lang w:val="bg-BG"/>
        </w:rPr>
        <w:t xml:space="preserve"> </w:t>
      </w:r>
      <w:r>
        <w:rPr>
          <w:sz w:val="24"/>
          <w:szCs w:val="24"/>
        </w:rPr>
        <w:t>4</w:t>
      </w:r>
      <w:r w:rsidRPr="00A8266F">
        <w:rPr>
          <w:sz w:val="24"/>
          <w:szCs w:val="24"/>
          <w:lang w:val="bg-BG"/>
        </w:rPr>
        <w:t>.1.</w:t>
      </w:r>
    </w:p>
    <w:p w:rsidR="000D5A73" w:rsidRPr="00A8266F" w:rsidRDefault="000D5A73" w:rsidP="000D5A73">
      <w:pPr>
        <w:ind w:firstLine="720"/>
        <w:jc w:val="both"/>
        <w:rPr>
          <w:sz w:val="24"/>
          <w:szCs w:val="24"/>
          <w:lang w:val="bg-BG"/>
        </w:rPr>
      </w:pPr>
      <w:r>
        <w:rPr>
          <w:sz w:val="24"/>
          <w:szCs w:val="24"/>
        </w:rPr>
        <w:t>4</w:t>
      </w:r>
      <w:r w:rsidRPr="00A8266F">
        <w:rPr>
          <w:sz w:val="24"/>
          <w:szCs w:val="24"/>
          <w:lang w:val="bg-BG"/>
        </w:rPr>
        <w:t>.4.</w:t>
      </w:r>
      <w:r>
        <w:rPr>
          <w:sz w:val="24"/>
          <w:szCs w:val="24"/>
          <w:lang w:val="bg-BG"/>
        </w:rPr>
        <w:t xml:space="preserve"> </w:t>
      </w:r>
      <w:r w:rsidRPr="00A8266F">
        <w:rPr>
          <w:sz w:val="24"/>
          <w:szCs w:val="24"/>
          <w:lang w:val="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преносителя се издава документ.</w:t>
      </w:r>
    </w:p>
    <w:p w:rsidR="000D5A73" w:rsidRPr="00A8266F" w:rsidRDefault="000D5A73" w:rsidP="000D5A73">
      <w:pPr>
        <w:ind w:firstLine="720"/>
        <w:jc w:val="both"/>
        <w:rPr>
          <w:sz w:val="24"/>
          <w:szCs w:val="24"/>
          <w:lang w:val="bg-BG"/>
        </w:rPr>
      </w:pPr>
      <w:r>
        <w:rPr>
          <w:sz w:val="24"/>
          <w:szCs w:val="24"/>
        </w:rPr>
        <w:t>4</w:t>
      </w:r>
      <w:r w:rsidRPr="00A8266F">
        <w:rPr>
          <w:sz w:val="24"/>
          <w:szCs w:val="24"/>
          <w:lang w:val="bg-BG"/>
        </w:rPr>
        <w:t>.5. Органа открил процедурата не приема за участие в процедурата и връща на кандидатите оферти, които са представени след изтичане на крайния срок за получаване или в незапечатан, прозрачен или скъсан плик. Тези обстоятелства се отбелязват в регистъра по т.</w:t>
      </w:r>
      <w:r>
        <w:rPr>
          <w:sz w:val="24"/>
          <w:szCs w:val="24"/>
          <w:lang w:val="bg-BG"/>
        </w:rPr>
        <w:t xml:space="preserve"> </w:t>
      </w:r>
      <w:r>
        <w:rPr>
          <w:sz w:val="24"/>
          <w:szCs w:val="24"/>
        </w:rPr>
        <w:t>4</w:t>
      </w:r>
      <w:r w:rsidRPr="00A8266F">
        <w:rPr>
          <w:sz w:val="24"/>
          <w:szCs w:val="24"/>
          <w:lang w:val="bg-BG"/>
        </w:rPr>
        <w:t>.4.</w:t>
      </w:r>
    </w:p>
    <w:p w:rsidR="000D5A73" w:rsidRPr="00A8266F" w:rsidRDefault="000D5A73" w:rsidP="000D5A73">
      <w:pPr>
        <w:ind w:firstLine="720"/>
        <w:jc w:val="both"/>
        <w:rPr>
          <w:sz w:val="24"/>
          <w:szCs w:val="24"/>
          <w:lang w:val="bg-BG"/>
        </w:rPr>
      </w:pPr>
      <w:r>
        <w:rPr>
          <w:color w:val="000000"/>
          <w:sz w:val="24"/>
          <w:szCs w:val="24"/>
        </w:rPr>
        <w:t>4</w:t>
      </w:r>
      <w:r>
        <w:rPr>
          <w:color w:val="000000"/>
          <w:sz w:val="24"/>
          <w:szCs w:val="24"/>
          <w:lang w:val="bg-BG"/>
        </w:rPr>
        <w:t>.6</w:t>
      </w:r>
      <w:r w:rsidRPr="00A8266F">
        <w:rPr>
          <w:color w:val="000000"/>
          <w:sz w:val="24"/>
          <w:szCs w:val="24"/>
          <w:lang w:val="bg-BG"/>
        </w:rPr>
        <w:t>.</w:t>
      </w:r>
      <w:r>
        <w:rPr>
          <w:color w:val="000000"/>
          <w:sz w:val="24"/>
          <w:szCs w:val="24"/>
          <w:lang w:val="bg-BG"/>
        </w:rPr>
        <w:t xml:space="preserve"> </w:t>
      </w:r>
      <w:r w:rsidRPr="00A8266F">
        <w:rPr>
          <w:color w:val="000000"/>
          <w:sz w:val="24"/>
          <w:szCs w:val="24"/>
          <w:lang w:val="bg-BG"/>
        </w:rPr>
        <w:t>Валидността на предложенията е до сключване на договор за изпълнение на услугата.</w:t>
      </w:r>
    </w:p>
    <w:p w:rsidR="000D5A73" w:rsidRPr="00A8266F" w:rsidRDefault="000D5A73" w:rsidP="000D5A73">
      <w:pPr>
        <w:ind w:firstLine="720"/>
        <w:jc w:val="both"/>
        <w:rPr>
          <w:sz w:val="24"/>
          <w:szCs w:val="24"/>
          <w:lang w:val="bg-BG"/>
        </w:rPr>
      </w:pPr>
      <w:r>
        <w:rPr>
          <w:sz w:val="24"/>
          <w:szCs w:val="24"/>
        </w:rPr>
        <w:t>4</w:t>
      </w:r>
      <w:r>
        <w:rPr>
          <w:sz w:val="24"/>
          <w:szCs w:val="24"/>
          <w:lang w:val="bg-BG"/>
        </w:rPr>
        <w:t>.7</w:t>
      </w:r>
      <w:r w:rsidRPr="00A8266F">
        <w:rPr>
          <w:sz w:val="24"/>
          <w:szCs w:val="24"/>
          <w:lang w:val="bg-BG"/>
        </w:rPr>
        <w:t>.</w:t>
      </w:r>
      <w:r>
        <w:rPr>
          <w:sz w:val="24"/>
          <w:szCs w:val="24"/>
          <w:lang w:val="bg-BG"/>
        </w:rPr>
        <w:t xml:space="preserve"> </w:t>
      </w:r>
      <w:r w:rsidRPr="00A8266F">
        <w:rPr>
          <w:sz w:val="24"/>
          <w:szCs w:val="24"/>
          <w:lang w:val="bg-BG"/>
        </w:rPr>
        <w:t xml:space="preserve">До изтичане на крайния срок за подаване на офертите всеки кандидат може да промени, </w:t>
      </w:r>
      <w:r w:rsidRPr="00A8266F">
        <w:rPr>
          <w:sz w:val="24"/>
          <w:szCs w:val="24"/>
          <w:lang w:val="bg-BG"/>
        </w:rPr>
        <w:lastRenderedPageBreak/>
        <w:t>допълни или оттегли офертата си. След изтичане на крайния срок за подаване на офертите, кандидатът няма право да извърши промени или допълвания на така подадената оферта.</w:t>
      </w:r>
    </w:p>
    <w:p w:rsidR="000D5A73" w:rsidRDefault="000D5A73" w:rsidP="000D5A73">
      <w:pPr>
        <w:pStyle w:val="BodyTextIndent"/>
        <w:jc w:val="both"/>
        <w:rPr>
          <w:szCs w:val="24"/>
          <w:lang w:eastAsia="bg-BG"/>
        </w:rPr>
      </w:pPr>
      <w:r>
        <w:rPr>
          <w:szCs w:val="24"/>
          <w:lang w:val="en-US"/>
        </w:rPr>
        <w:t>4</w:t>
      </w:r>
      <w:r>
        <w:rPr>
          <w:szCs w:val="24"/>
        </w:rPr>
        <w:t>.8</w:t>
      </w:r>
      <w:r w:rsidRPr="00A8266F">
        <w:rPr>
          <w:szCs w:val="24"/>
        </w:rPr>
        <w:t>.</w:t>
      </w:r>
      <w:r>
        <w:rPr>
          <w:szCs w:val="24"/>
        </w:rPr>
        <w:t xml:space="preserve"> </w:t>
      </w:r>
      <w:r w:rsidRPr="00A8266F">
        <w:rPr>
          <w:szCs w:val="24"/>
          <w:lang w:eastAsia="bg-BG"/>
        </w:rPr>
        <w:t>Всеки кандидат в процедурата има право да подаде само една оферта.</w:t>
      </w:r>
    </w:p>
    <w:p w:rsidR="000D5A73" w:rsidRPr="00A8266F" w:rsidRDefault="000D5A73" w:rsidP="000D5A73">
      <w:pPr>
        <w:pStyle w:val="BodyTextIndent"/>
        <w:jc w:val="both"/>
        <w:rPr>
          <w:szCs w:val="24"/>
        </w:rPr>
      </w:pPr>
    </w:p>
    <w:p w:rsidR="000D5A73" w:rsidRPr="00A8266F" w:rsidRDefault="000D5A73" w:rsidP="000D5A73">
      <w:pPr>
        <w:jc w:val="center"/>
        <w:rPr>
          <w:b/>
          <w:caps/>
          <w:sz w:val="24"/>
          <w:szCs w:val="24"/>
          <w:lang w:val="bg-BG"/>
        </w:rPr>
      </w:pPr>
      <w:r>
        <w:rPr>
          <w:b/>
          <w:sz w:val="24"/>
          <w:szCs w:val="24"/>
        </w:rPr>
        <w:t>5</w:t>
      </w:r>
      <w:r w:rsidRPr="00A8266F">
        <w:rPr>
          <w:b/>
          <w:sz w:val="24"/>
          <w:szCs w:val="24"/>
          <w:lang w:val="bg-BG"/>
        </w:rPr>
        <w:t xml:space="preserve">. ИЗИСКВАНИЯ КЪМ </w:t>
      </w:r>
      <w:r w:rsidRPr="00A8266F">
        <w:rPr>
          <w:b/>
          <w:caps/>
          <w:sz w:val="24"/>
          <w:szCs w:val="24"/>
          <w:lang w:val="bg-BG"/>
        </w:rPr>
        <w:t>кандидатИТЕ</w:t>
      </w:r>
    </w:p>
    <w:p w:rsidR="000D5A73" w:rsidRPr="00A8266F" w:rsidRDefault="000D5A73" w:rsidP="000D5A73">
      <w:pPr>
        <w:ind w:firstLine="720"/>
        <w:jc w:val="both"/>
        <w:rPr>
          <w:sz w:val="24"/>
          <w:szCs w:val="24"/>
          <w:lang w:val="bg-BG"/>
        </w:rPr>
      </w:pPr>
      <w:r>
        <w:rPr>
          <w:sz w:val="24"/>
          <w:szCs w:val="24"/>
        </w:rPr>
        <w:t>5</w:t>
      </w:r>
      <w:r w:rsidRPr="00A8266F">
        <w:rPr>
          <w:sz w:val="24"/>
          <w:szCs w:val="24"/>
          <w:lang w:val="bg-BG"/>
        </w:rPr>
        <w:t>.1.</w:t>
      </w:r>
      <w:r>
        <w:rPr>
          <w:sz w:val="24"/>
          <w:szCs w:val="24"/>
          <w:lang w:val="bg-BG"/>
        </w:rPr>
        <w:t xml:space="preserve"> </w:t>
      </w:r>
      <w:r w:rsidRPr="00A8266F">
        <w:rPr>
          <w:sz w:val="24"/>
          <w:szCs w:val="24"/>
          <w:lang w:val="bg-BG"/>
        </w:rPr>
        <w:t>До участие в процедурата се допускат:</w:t>
      </w:r>
    </w:p>
    <w:p w:rsidR="000D5A73" w:rsidRPr="00F77713" w:rsidRDefault="000D5A73" w:rsidP="000D5A73">
      <w:pPr>
        <w:ind w:firstLine="720"/>
        <w:jc w:val="both"/>
        <w:rPr>
          <w:sz w:val="24"/>
          <w:szCs w:val="24"/>
          <w:lang w:val="bg-BG"/>
        </w:rPr>
      </w:pPr>
      <w:r w:rsidRPr="00A8266F">
        <w:rPr>
          <w:sz w:val="24"/>
          <w:szCs w:val="24"/>
          <w:lang w:val="bg-BG"/>
        </w:rPr>
        <w:t xml:space="preserve">- чуждестранни и/или български юридически лица; търговци и ЕТ по смисъла на ТЗ, или техни обединения, закупили документация за обекта, внесли гаранция за участие, </w:t>
      </w:r>
      <w:r>
        <w:rPr>
          <w:sz w:val="24"/>
          <w:szCs w:val="24"/>
          <w:lang w:val="bg-BG"/>
        </w:rPr>
        <w:t xml:space="preserve">вписани в </w:t>
      </w:r>
      <w:r w:rsidRPr="00F77713">
        <w:rPr>
          <w:sz w:val="24"/>
          <w:szCs w:val="24"/>
          <w:lang w:val="bg-BG"/>
        </w:rPr>
        <w:t xml:space="preserve">публичния регистър към ИАГ по </w:t>
      </w:r>
      <w:r w:rsidRPr="00F77713">
        <w:rPr>
          <w:b/>
          <w:sz w:val="24"/>
          <w:szCs w:val="24"/>
          <w:u w:val="single"/>
          <w:lang w:val="bg-BG"/>
        </w:rPr>
        <w:t>чл. 241</w:t>
      </w:r>
      <w:r w:rsidRPr="00F77713">
        <w:rPr>
          <w:sz w:val="24"/>
          <w:szCs w:val="24"/>
          <w:lang w:val="bg-BG"/>
        </w:rPr>
        <w:t xml:space="preserve"> от Закона за горите за съответния вид дейност .</w:t>
      </w:r>
    </w:p>
    <w:p w:rsidR="000D5A73" w:rsidRPr="00F77713" w:rsidRDefault="000D5A73" w:rsidP="000D5A73">
      <w:pPr>
        <w:ind w:firstLine="720"/>
        <w:jc w:val="both"/>
        <w:rPr>
          <w:sz w:val="24"/>
          <w:szCs w:val="24"/>
          <w:lang w:val="bg-BG"/>
        </w:rPr>
      </w:pPr>
      <w:r w:rsidRPr="00F77713">
        <w:rPr>
          <w:sz w:val="24"/>
          <w:szCs w:val="24"/>
        </w:rPr>
        <w:t>5</w:t>
      </w:r>
      <w:r w:rsidRPr="00F77713">
        <w:rPr>
          <w:sz w:val="24"/>
          <w:szCs w:val="24"/>
          <w:lang w:val="bg-BG"/>
        </w:rPr>
        <w:t>.2.</w:t>
      </w:r>
      <w:r w:rsidRPr="00F77713">
        <w:rPr>
          <w:sz w:val="24"/>
          <w:szCs w:val="24"/>
        </w:rPr>
        <w:t xml:space="preserve"> </w:t>
      </w:r>
      <w:r w:rsidRPr="00F77713">
        <w:rPr>
          <w:color w:val="000000"/>
          <w:sz w:val="24"/>
          <w:szCs w:val="24"/>
          <w:lang w:val="bg-BG"/>
        </w:rPr>
        <w:t xml:space="preserve">Кандидатът  е необходимо да </w:t>
      </w:r>
      <w:r w:rsidRPr="00F77713">
        <w:rPr>
          <w:sz w:val="24"/>
          <w:szCs w:val="24"/>
          <w:lang w:val="bg-BG"/>
        </w:rPr>
        <w:t>отговаря на техническите и квалификационни изисквания за извършване на дейността, а именно:</w:t>
      </w:r>
    </w:p>
    <w:p w:rsidR="000D5A73" w:rsidRPr="00F77713" w:rsidRDefault="000D5A73" w:rsidP="000D5A73">
      <w:pPr>
        <w:ind w:firstLine="720"/>
        <w:jc w:val="both"/>
        <w:rPr>
          <w:sz w:val="24"/>
          <w:szCs w:val="24"/>
          <w:lang w:val="bg-BG"/>
        </w:rPr>
      </w:pPr>
      <w:r w:rsidRPr="00F77713">
        <w:rPr>
          <w:sz w:val="24"/>
          <w:szCs w:val="24"/>
        </w:rPr>
        <w:t>5</w:t>
      </w:r>
      <w:r w:rsidRPr="00F77713">
        <w:rPr>
          <w:sz w:val="24"/>
          <w:szCs w:val="24"/>
          <w:lang w:val="bg-BG"/>
        </w:rPr>
        <w:t>.2.1.</w:t>
      </w:r>
      <w:r w:rsidRPr="00F77713">
        <w:rPr>
          <w:sz w:val="24"/>
          <w:szCs w:val="24"/>
        </w:rPr>
        <w:t xml:space="preserve"> </w:t>
      </w:r>
      <w:r w:rsidRPr="00F77713">
        <w:rPr>
          <w:sz w:val="24"/>
          <w:szCs w:val="24"/>
          <w:lang w:val="bg-BG"/>
        </w:rPr>
        <w:t xml:space="preserve">Да има необходимия минимален брой собствена техника, осигуряваща извършване на дейността от дадената позиция на </w:t>
      </w:r>
      <w:r w:rsidR="005336FE" w:rsidRPr="00F77713">
        <w:rPr>
          <w:sz w:val="24"/>
          <w:szCs w:val="24"/>
          <w:lang w:val="bg-BG"/>
        </w:rPr>
        <w:t>съответния обект</w:t>
      </w:r>
      <w:r w:rsidRPr="00F77713">
        <w:rPr>
          <w:sz w:val="24"/>
          <w:szCs w:val="24"/>
          <w:lang w:val="bg-BG"/>
        </w:rPr>
        <w:t xml:space="preserve">, съгласно изискванията </w:t>
      </w:r>
      <w:r w:rsidR="00621DD9">
        <w:rPr>
          <w:sz w:val="24"/>
          <w:szCs w:val="24"/>
          <w:lang w:val="bg-BG"/>
        </w:rPr>
        <w:t>на т. 7</w:t>
      </w:r>
      <w:r w:rsidRPr="00F77713">
        <w:rPr>
          <w:sz w:val="24"/>
          <w:szCs w:val="24"/>
          <w:lang w:val="bg-BG"/>
        </w:rPr>
        <w:t xml:space="preserve"> от настоящите условия. </w:t>
      </w:r>
    </w:p>
    <w:p w:rsidR="000D5A73" w:rsidRPr="00A8266F" w:rsidRDefault="000D5A73" w:rsidP="000D5A73">
      <w:pPr>
        <w:ind w:firstLine="720"/>
        <w:jc w:val="both"/>
        <w:rPr>
          <w:sz w:val="24"/>
          <w:szCs w:val="24"/>
          <w:lang w:val="bg-BG"/>
        </w:rPr>
      </w:pPr>
      <w:r w:rsidRPr="00F77713">
        <w:rPr>
          <w:sz w:val="24"/>
          <w:szCs w:val="24"/>
        </w:rPr>
        <w:t>5</w:t>
      </w:r>
      <w:r w:rsidRPr="00F77713">
        <w:rPr>
          <w:sz w:val="24"/>
          <w:szCs w:val="24"/>
          <w:lang w:val="bg-BG"/>
        </w:rPr>
        <w:t>.2.2.</w:t>
      </w:r>
      <w:r w:rsidRPr="00F77713">
        <w:rPr>
          <w:sz w:val="24"/>
          <w:szCs w:val="24"/>
        </w:rPr>
        <w:t xml:space="preserve"> </w:t>
      </w:r>
      <w:r w:rsidRPr="00F77713">
        <w:rPr>
          <w:color w:val="000000"/>
          <w:sz w:val="24"/>
          <w:szCs w:val="24"/>
          <w:lang w:val="bg-BG"/>
        </w:rPr>
        <w:t>Да има необходимият минимален брой квалифициран персонал за извършване на дейностите</w:t>
      </w:r>
      <w:r w:rsidRPr="00F77713">
        <w:rPr>
          <w:bCs/>
          <w:sz w:val="24"/>
          <w:szCs w:val="24"/>
          <w:lang w:val="bg-BG"/>
        </w:rPr>
        <w:t xml:space="preserve"> </w:t>
      </w:r>
      <w:r w:rsidRPr="00F77713">
        <w:rPr>
          <w:sz w:val="24"/>
          <w:szCs w:val="24"/>
          <w:lang w:val="bg-BG"/>
        </w:rPr>
        <w:t>съгласно изискванията на т.</w:t>
      </w:r>
      <w:r w:rsidRPr="00F77713">
        <w:rPr>
          <w:sz w:val="24"/>
          <w:szCs w:val="24"/>
        </w:rPr>
        <w:t>7</w:t>
      </w:r>
      <w:r w:rsidRPr="00F77713">
        <w:rPr>
          <w:sz w:val="24"/>
          <w:szCs w:val="24"/>
          <w:lang w:val="bg-BG"/>
        </w:rPr>
        <w:t xml:space="preserve"> от настоящите условия.</w:t>
      </w:r>
    </w:p>
    <w:p w:rsidR="000D5A73" w:rsidRPr="00A8266F" w:rsidRDefault="000D5A73" w:rsidP="009865C1">
      <w:pPr>
        <w:ind w:firstLine="720"/>
        <w:jc w:val="both"/>
        <w:rPr>
          <w:sz w:val="24"/>
          <w:szCs w:val="24"/>
          <w:lang w:val="bg-BG"/>
        </w:rPr>
      </w:pPr>
      <w:r>
        <w:rPr>
          <w:sz w:val="24"/>
          <w:szCs w:val="24"/>
        </w:rPr>
        <w:t>5</w:t>
      </w:r>
      <w:r w:rsidRPr="00A8266F">
        <w:rPr>
          <w:sz w:val="24"/>
          <w:szCs w:val="24"/>
          <w:lang w:val="bg-BG"/>
        </w:rPr>
        <w:t>.3.</w:t>
      </w:r>
      <w:r>
        <w:rPr>
          <w:sz w:val="24"/>
          <w:szCs w:val="24"/>
        </w:rPr>
        <w:t xml:space="preserve"> </w:t>
      </w:r>
      <w:r w:rsidRPr="00A8266F">
        <w:rPr>
          <w:sz w:val="24"/>
          <w:szCs w:val="24"/>
          <w:lang w:val="bg-BG"/>
        </w:rPr>
        <w:t xml:space="preserve">Кандидатът следва да представи доказателства за “положителна търговска репутация” </w:t>
      </w:r>
      <w:r w:rsidRPr="00A8266F">
        <w:rPr>
          <w:color w:val="000000"/>
          <w:sz w:val="24"/>
          <w:szCs w:val="24"/>
          <w:lang w:val="bg-BG"/>
        </w:rPr>
        <w:t>задължително от всички ТП ДГС/ДЛС на СИДП ДП - Шумен, в които е</w:t>
      </w:r>
      <w:r w:rsidRPr="00A8266F">
        <w:rPr>
          <w:sz w:val="24"/>
          <w:szCs w:val="24"/>
          <w:lang w:val="bg-BG"/>
        </w:rPr>
        <w:t xml:space="preserve"> извършвал този вид дейности през 201</w:t>
      </w:r>
      <w:r w:rsidR="009865C1">
        <w:rPr>
          <w:sz w:val="24"/>
          <w:szCs w:val="24"/>
          <w:lang w:val="bg-BG"/>
        </w:rPr>
        <w:t>5</w:t>
      </w:r>
      <w:r w:rsidRPr="00A8266F">
        <w:rPr>
          <w:sz w:val="24"/>
          <w:szCs w:val="24"/>
          <w:lang w:val="bg-BG"/>
        </w:rPr>
        <w:t xml:space="preserve"> г., освен ако не е извършвал такива от ДГТ, до крайната датата на депозиране на офертите за участие.</w:t>
      </w:r>
    </w:p>
    <w:p w:rsidR="000D5A73" w:rsidRPr="00A8266F" w:rsidRDefault="000D5A73" w:rsidP="000D5A73">
      <w:pPr>
        <w:ind w:firstLine="720"/>
        <w:jc w:val="both"/>
        <w:rPr>
          <w:sz w:val="24"/>
          <w:szCs w:val="24"/>
          <w:lang w:val="bg-BG"/>
        </w:rPr>
      </w:pPr>
      <w:r>
        <w:rPr>
          <w:sz w:val="24"/>
          <w:szCs w:val="24"/>
        </w:rPr>
        <w:t>5</w:t>
      </w:r>
      <w:r w:rsidRPr="00A8266F">
        <w:rPr>
          <w:sz w:val="24"/>
          <w:szCs w:val="24"/>
          <w:lang w:val="bg-BG"/>
        </w:rPr>
        <w:t>.4.</w:t>
      </w:r>
      <w:r>
        <w:rPr>
          <w:sz w:val="24"/>
          <w:szCs w:val="24"/>
        </w:rPr>
        <w:t xml:space="preserve"> </w:t>
      </w:r>
      <w:r w:rsidRPr="00A8266F">
        <w:rPr>
          <w:sz w:val="24"/>
          <w:szCs w:val="24"/>
          <w:lang w:val="bg-BG"/>
        </w:rPr>
        <w:t>Кандидатът следва да няма непогасени задължения към „Североизточно държавно предприятие</w:t>
      </w:r>
      <w:proofErr w:type="gramStart"/>
      <w:r w:rsidRPr="00A8266F">
        <w:rPr>
          <w:sz w:val="24"/>
          <w:szCs w:val="24"/>
          <w:lang w:val="bg-BG"/>
        </w:rPr>
        <w:t>“ ДП</w:t>
      </w:r>
      <w:proofErr w:type="gramEnd"/>
      <w:r w:rsidRPr="00A8266F">
        <w:rPr>
          <w:sz w:val="24"/>
          <w:szCs w:val="24"/>
          <w:lang w:val="bg-BG"/>
        </w:rPr>
        <w:t xml:space="preserve"> - Шумен и неговите териториални поделения.</w:t>
      </w:r>
    </w:p>
    <w:p w:rsidR="000D5A73" w:rsidRPr="00A8266F" w:rsidRDefault="000D5A73" w:rsidP="000D5A73">
      <w:pPr>
        <w:ind w:firstLine="720"/>
        <w:jc w:val="both"/>
        <w:rPr>
          <w:sz w:val="24"/>
          <w:szCs w:val="24"/>
          <w:lang w:val="bg-BG"/>
        </w:rPr>
      </w:pPr>
      <w:r>
        <w:rPr>
          <w:sz w:val="24"/>
          <w:szCs w:val="24"/>
        </w:rPr>
        <w:t>5</w:t>
      </w:r>
      <w:r w:rsidRPr="00A8266F">
        <w:rPr>
          <w:sz w:val="24"/>
          <w:szCs w:val="24"/>
          <w:lang w:val="bg-BG"/>
        </w:rPr>
        <w:t>.5.</w:t>
      </w:r>
      <w:r>
        <w:rPr>
          <w:sz w:val="24"/>
          <w:szCs w:val="24"/>
        </w:rPr>
        <w:t xml:space="preserve"> </w:t>
      </w:r>
      <w:r w:rsidRPr="00A8266F">
        <w:rPr>
          <w:sz w:val="24"/>
          <w:szCs w:val="24"/>
          <w:lang w:val="bg-BG"/>
        </w:rPr>
        <w:t>В процедурата лицата участват лично или чрез свой упълномощен представител.</w:t>
      </w:r>
    </w:p>
    <w:p w:rsidR="000D5A73" w:rsidRPr="00A8266F" w:rsidRDefault="000D5A73" w:rsidP="000D5A73">
      <w:pPr>
        <w:ind w:firstLine="720"/>
        <w:jc w:val="both"/>
        <w:rPr>
          <w:sz w:val="24"/>
          <w:szCs w:val="24"/>
          <w:lang w:val="bg-BG"/>
        </w:rPr>
      </w:pPr>
      <w:r>
        <w:rPr>
          <w:sz w:val="24"/>
          <w:szCs w:val="24"/>
        </w:rPr>
        <w:t>5</w:t>
      </w:r>
      <w:r w:rsidRPr="00A8266F">
        <w:rPr>
          <w:sz w:val="24"/>
          <w:szCs w:val="24"/>
          <w:lang w:val="bg-BG"/>
        </w:rPr>
        <w:t>.6.</w:t>
      </w:r>
      <w:r>
        <w:rPr>
          <w:sz w:val="24"/>
          <w:szCs w:val="24"/>
        </w:rPr>
        <w:t xml:space="preserve"> </w:t>
      </w:r>
      <w:r w:rsidRPr="00A8266F">
        <w:rPr>
          <w:sz w:val="24"/>
          <w:szCs w:val="24"/>
          <w:lang w:val="bg-BG"/>
        </w:rPr>
        <w:t xml:space="preserve">Всеки </w:t>
      </w:r>
      <w:r>
        <w:rPr>
          <w:sz w:val="24"/>
          <w:szCs w:val="24"/>
          <w:lang w:val="bg-BG"/>
        </w:rPr>
        <w:t>кандидат</w:t>
      </w:r>
      <w:r w:rsidRPr="00A8266F">
        <w:rPr>
          <w:sz w:val="24"/>
          <w:szCs w:val="24"/>
          <w:lang w:val="bg-BG"/>
        </w:rPr>
        <w:t xml:space="preserve"> може да бъде представляван само от един участник в процедурата.</w:t>
      </w:r>
    </w:p>
    <w:p w:rsidR="000D5A73" w:rsidRDefault="000D5A73" w:rsidP="000D5A73">
      <w:pPr>
        <w:ind w:firstLine="720"/>
        <w:jc w:val="both"/>
        <w:rPr>
          <w:color w:val="000000"/>
          <w:sz w:val="24"/>
          <w:szCs w:val="24"/>
          <w:lang w:val="bg-BG"/>
        </w:rPr>
      </w:pPr>
      <w:r>
        <w:rPr>
          <w:sz w:val="24"/>
          <w:szCs w:val="24"/>
        </w:rPr>
        <w:t>5</w:t>
      </w:r>
      <w:r w:rsidRPr="00A8266F">
        <w:rPr>
          <w:sz w:val="24"/>
          <w:szCs w:val="24"/>
          <w:lang w:val="bg-BG"/>
        </w:rPr>
        <w:t>.7.</w:t>
      </w:r>
      <w:r>
        <w:rPr>
          <w:sz w:val="24"/>
          <w:szCs w:val="24"/>
        </w:rPr>
        <w:t xml:space="preserve"> </w:t>
      </w:r>
      <w:r w:rsidRPr="00A8266F">
        <w:rPr>
          <w:sz w:val="24"/>
          <w:szCs w:val="24"/>
          <w:lang w:val="bg-BG"/>
        </w:rPr>
        <w:t xml:space="preserve">Участниците в процедурата нямат право да подават повече от една оферта за </w:t>
      </w:r>
      <w:r>
        <w:rPr>
          <w:sz w:val="24"/>
          <w:szCs w:val="24"/>
          <w:lang w:val="bg-BG"/>
        </w:rPr>
        <w:t xml:space="preserve">съответния </w:t>
      </w:r>
      <w:r w:rsidRPr="00A8266F">
        <w:rPr>
          <w:sz w:val="24"/>
          <w:szCs w:val="24"/>
          <w:lang w:val="bg-BG"/>
        </w:rPr>
        <w:t>обект</w:t>
      </w:r>
      <w:r>
        <w:rPr>
          <w:sz w:val="24"/>
          <w:szCs w:val="24"/>
          <w:lang w:val="bg-BG"/>
        </w:rPr>
        <w:t xml:space="preserve"> (включително и повече от едно ценово предложение за дадена позиция от обекта)</w:t>
      </w:r>
      <w:r w:rsidRPr="00A8266F">
        <w:rPr>
          <w:sz w:val="24"/>
          <w:szCs w:val="24"/>
          <w:lang w:val="bg-BG"/>
        </w:rPr>
        <w:t xml:space="preserve">, както и да правят допълнения или изменения в предадените вече оферти след изтичане на определения </w:t>
      </w:r>
      <w:r w:rsidRPr="00A8266F">
        <w:rPr>
          <w:color w:val="000000"/>
          <w:sz w:val="24"/>
          <w:szCs w:val="24"/>
          <w:lang w:val="bg-BG"/>
        </w:rPr>
        <w:t>краен срок на подаването им.</w:t>
      </w:r>
    </w:p>
    <w:p w:rsidR="000D5A73" w:rsidRPr="00A8266F" w:rsidRDefault="000D5A73" w:rsidP="000D5A73">
      <w:pPr>
        <w:ind w:firstLine="720"/>
        <w:jc w:val="both"/>
        <w:rPr>
          <w:color w:val="000000"/>
          <w:sz w:val="24"/>
          <w:szCs w:val="24"/>
          <w:lang w:val="bg-BG"/>
        </w:rPr>
      </w:pPr>
    </w:p>
    <w:p w:rsidR="000D5A73" w:rsidRPr="00A8266F" w:rsidRDefault="000D5A73" w:rsidP="000D5A73">
      <w:pPr>
        <w:ind w:firstLine="720"/>
        <w:jc w:val="both"/>
        <w:rPr>
          <w:b/>
          <w:sz w:val="24"/>
          <w:szCs w:val="24"/>
          <w:lang w:val="bg-BG"/>
        </w:rPr>
      </w:pPr>
      <w:r>
        <w:rPr>
          <w:b/>
          <w:sz w:val="24"/>
          <w:szCs w:val="24"/>
        </w:rPr>
        <w:t>6</w:t>
      </w:r>
      <w:r w:rsidRPr="00A8266F">
        <w:rPr>
          <w:b/>
          <w:sz w:val="24"/>
          <w:szCs w:val="24"/>
          <w:lang w:val="bg-BG"/>
        </w:rPr>
        <w:t>.</w:t>
      </w:r>
      <w:r>
        <w:rPr>
          <w:b/>
          <w:sz w:val="24"/>
          <w:szCs w:val="24"/>
        </w:rPr>
        <w:t xml:space="preserve"> </w:t>
      </w:r>
      <w:r w:rsidRPr="00A8266F">
        <w:rPr>
          <w:b/>
          <w:sz w:val="24"/>
          <w:szCs w:val="24"/>
          <w:lang w:val="bg-BG"/>
        </w:rPr>
        <w:t>НЕОБХОДИМИ ДОКУМЕНТИ, ЗА ДОПУСКАНЕ ДО УЧАСТИЕ ПРИ ПРОВЕЖДАНЕ НА ПРОЦЕДУРАТА</w:t>
      </w:r>
    </w:p>
    <w:p w:rsidR="000D5A73" w:rsidRPr="00A8266F" w:rsidRDefault="000D5A73" w:rsidP="000D5A73">
      <w:pPr>
        <w:jc w:val="both"/>
        <w:rPr>
          <w:sz w:val="24"/>
          <w:szCs w:val="24"/>
          <w:lang w:val="bg-BG"/>
        </w:rPr>
      </w:pPr>
      <w:r w:rsidRPr="00A8266F">
        <w:rPr>
          <w:sz w:val="24"/>
          <w:szCs w:val="24"/>
          <w:lang w:val="bg-BG"/>
        </w:rPr>
        <w:tab/>
      </w:r>
      <w:r>
        <w:rPr>
          <w:sz w:val="24"/>
          <w:szCs w:val="24"/>
        </w:rPr>
        <w:t>6</w:t>
      </w:r>
      <w:r w:rsidRPr="00A8266F">
        <w:rPr>
          <w:sz w:val="24"/>
          <w:szCs w:val="24"/>
          <w:lang w:val="bg-BG"/>
        </w:rPr>
        <w:t>.1.</w:t>
      </w:r>
      <w:r>
        <w:rPr>
          <w:sz w:val="24"/>
          <w:szCs w:val="24"/>
        </w:rPr>
        <w:t xml:space="preserve"> </w:t>
      </w:r>
      <w:r w:rsidRPr="00A8266F">
        <w:rPr>
          <w:sz w:val="24"/>
          <w:szCs w:val="24"/>
          <w:lang w:val="bg-BG"/>
        </w:rPr>
        <w:t xml:space="preserve">Кандидатите за участие в конкурса се регистрират с подаването на оферта, съдържаща документация за допускане до участие в деловодството на </w:t>
      </w:r>
      <w:r w:rsidRPr="002B2479">
        <w:rPr>
          <w:sz w:val="24"/>
          <w:szCs w:val="24"/>
          <w:lang w:val="bg-BG"/>
        </w:rPr>
        <w:t xml:space="preserve">ТП </w:t>
      </w:r>
      <w:r w:rsidR="00F12F34" w:rsidRPr="002B2479">
        <w:rPr>
          <w:sz w:val="24"/>
          <w:szCs w:val="24"/>
          <w:lang w:val="bg-BG"/>
        </w:rPr>
        <w:t xml:space="preserve"> </w:t>
      </w:r>
      <w:r w:rsidR="00D10104">
        <w:rPr>
          <w:sz w:val="24"/>
          <w:szCs w:val="24"/>
          <w:lang w:val="bg-BG"/>
        </w:rPr>
        <w:t>ДГ</w:t>
      </w:r>
      <w:r w:rsidR="00266E67">
        <w:rPr>
          <w:sz w:val="24"/>
          <w:szCs w:val="24"/>
          <w:lang w:val="bg-BG"/>
        </w:rPr>
        <w:t>С „</w:t>
      </w:r>
      <w:r w:rsidR="00D10104">
        <w:rPr>
          <w:sz w:val="24"/>
          <w:szCs w:val="24"/>
          <w:lang w:val="bg-BG"/>
        </w:rPr>
        <w:t>Варна</w:t>
      </w:r>
      <w:r w:rsidRPr="002B2479">
        <w:rPr>
          <w:sz w:val="24"/>
          <w:szCs w:val="24"/>
          <w:lang w:val="bg-BG"/>
        </w:rPr>
        <w:t xml:space="preserve">”, </w:t>
      </w:r>
      <w:r w:rsidRPr="00A8266F">
        <w:rPr>
          <w:sz w:val="24"/>
          <w:szCs w:val="24"/>
          <w:lang w:val="bg-BG"/>
        </w:rPr>
        <w:t>в срока по т.</w:t>
      </w:r>
      <w:r>
        <w:rPr>
          <w:sz w:val="24"/>
          <w:szCs w:val="24"/>
        </w:rPr>
        <w:t xml:space="preserve"> 4</w:t>
      </w:r>
      <w:r w:rsidRPr="00A8266F">
        <w:rPr>
          <w:sz w:val="24"/>
          <w:szCs w:val="24"/>
          <w:lang w:val="bg-BG"/>
        </w:rPr>
        <w:t>.1 от настоящите условия</w:t>
      </w:r>
    </w:p>
    <w:p w:rsidR="000D5A73" w:rsidRDefault="000D5A73" w:rsidP="000D5A73">
      <w:pPr>
        <w:jc w:val="both"/>
        <w:rPr>
          <w:sz w:val="24"/>
          <w:szCs w:val="24"/>
          <w:lang w:val="bg-BG"/>
        </w:rPr>
      </w:pPr>
      <w:r w:rsidRPr="00A8266F">
        <w:rPr>
          <w:sz w:val="24"/>
          <w:szCs w:val="24"/>
          <w:lang w:val="bg-BG"/>
        </w:rPr>
        <w:tab/>
      </w:r>
      <w:r>
        <w:rPr>
          <w:sz w:val="24"/>
          <w:szCs w:val="24"/>
        </w:rPr>
        <w:t>6</w:t>
      </w:r>
      <w:r w:rsidRPr="00A8266F">
        <w:rPr>
          <w:sz w:val="24"/>
          <w:szCs w:val="24"/>
          <w:lang w:val="bg-BG"/>
        </w:rPr>
        <w:t>.2.</w:t>
      </w:r>
      <w:r>
        <w:rPr>
          <w:sz w:val="24"/>
          <w:szCs w:val="24"/>
        </w:rPr>
        <w:t xml:space="preserve"> </w:t>
      </w:r>
      <w:r w:rsidRPr="00A8266F">
        <w:rPr>
          <w:sz w:val="24"/>
          <w:szCs w:val="24"/>
          <w:lang w:val="bg-BG"/>
        </w:rPr>
        <w:t>Необходими документи за участие в открития конкурс, които следва да се съдържат в офертата за участието:</w:t>
      </w:r>
    </w:p>
    <w:p w:rsidR="000D5A73" w:rsidRPr="00A8266F" w:rsidRDefault="000D5A73" w:rsidP="000D5A73">
      <w:pPr>
        <w:jc w:val="both"/>
        <w:rPr>
          <w:sz w:val="24"/>
          <w:szCs w:val="24"/>
          <w:lang w:val="bg-BG"/>
        </w:rPr>
      </w:pPr>
      <w:r>
        <w:rPr>
          <w:sz w:val="24"/>
          <w:szCs w:val="24"/>
          <w:lang w:val="bg-BG"/>
        </w:rPr>
        <w:tab/>
      </w:r>
      <w:r>
        <w:rPr>
          <w:sz w:val="24"/>
          <w:szCs w:val="24"/>
        </w:rPr>
        <w:t>6</w:t>
      </w:r>
      <w:r>
        <w:rPr>
          <w:sz w:val="24"/>
          <w:szCs w:val="24"/>
          <w:lang w:val="bg-BG"/>
        </w:rPr>
        <w:t>.2.1.</w:t>
      </w:r>
      <w:r>
        <w:rPr>
          <w:sz w:val="24"/>
          <w:szCs w:val="24"/>
        </w:rPr>
        <w:t xml:space="preserve"> </w:t>
      </w:r>
      <w:r>
        <w:rPr>
          <w:sz w:val="24"/>
          <w:szCs w:val="24"/>
          <w:lang w:val="bg-BG"/>
        </w:rPr>
        <w:t>Заявление за участие.</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2</w:t>
      </w:r>
      <w:r w:rsidRPr="00A8266F">
        <w:rPr>
          <w:sz w:val="24"/>
          <w:szCs w:val="24"/>
          <w:lang w:val="bg-BG"/>
        </w:rPr>
        <w:t>.</w:t>
      </w:r>
      <w:r>
        <w:rPr>
          <w:sz w:val="24"/>
          <w:szCs w:val="24"/>
        </w:rPr>
        <w:t xml:space="preserve"> </w:t>
      </w:r>
      <w:r w:rsidRPr="00A8266F">
        <w:rPr>
          <w:sz w:val="24"/>
          <w:szCs w:val="24"/>
          <w:lang w:val="bg-BG"/>
        </w:rPr>
        <w:t>Списък на представените документи.</w:t>
      </w:r>
    </w:p>
    <w:p w:rsidR="000D5A73" w:rsidRPr="00A8266F" w:rsidRDefault="000D5A73" w:rsidP="000D5A73">
      <w:pPr>
        <w:jc w:val="both"/>
        <w:rPr>
          <w:sz w:val="24"/>
          <w:szCs w:val="24"/>
          <w:lang w:val="bg-BG"/>
        </w:rPr>
      </w:pPr>
      <w:r>
        <w:rPr>
          <w:sz w:val="24"/>
          <w:szCs w:val="24"/>
          <w:lang w:val="bg-BG"/>
        </w:rPr>
        <w:tab/>
      </w:r>
      <w:r>
        <w:rPr>
          <w:sz w:val="24"/>
          <w:szCs w:val="24"/>
        </w:rPr>
        <w:t>6</w:t>
      </w:r>
      <w:r w:rsidRPr="00A8266F">
        <w:rPr>
          <w:sz w:val="24"/>
          <w:szCs w:val="24"/>
          <w:lang w:val="bg-BG"/>
        </w:rPr>
        <w:t>.2.</w:t>
      </w:r>
      <w:r>
        <w:rPr>
          <w:sz w:val="24"/>
          <w:szCs w:val="24"/>
          <w:lang w:val="bg-BG"/>
        </w:rPr>
        <w:t>3</w:t>
      </w:r>
      <w:r w:rsidRPr="00A8266F">
        <w:rPr>
          <w:sz w:val="24"/>
          <w:szCs w:val="24"/>
          <w:lang w:val="bg-BG"/>
        </w:rPr>
        <w:t>.</w:t>
      </w:r>
      <w:r>
        <w:rPr>
          <w:sz w:val="24"/>
          <w:szCs w:val="24"/>
        </w:rPr>
        <w:t xml:space="preserve"> </w:t>
      </w:r>
      <w:r w:rsidRPr="00A8266F">
        <w:rPr>
          <w:sz w:val="24"/>
          <w:szCs w:val="24"/>
          <w:lang w:val="bg-BG"/>
        </w:rPr>
        <w:t>Копие от документ за закупена документация за участие</w:t>
      </w:r>
      <w:r>
        <w:rPr>
          <w:sz w:val="24"/>
          <w:szCs w:val="24"/>
          <w:lang w:val="bg-BG"/>
        </w:rPr>
        <w:t xml:space="preserve"> за съответния обект</w:t>
      </w:r>
      <w:r w:rsidRPr="00A8266F">
        <w:rPr>
          <w:sz w:val="24"/>
          <w:szCs w:val="24"/>
          <w:lang w:val="bg-BG"/>
        </w:rPr>
        <w:t>;</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4</w:t>
      </w:r>
      <w:r w:rsidRPr="00A8266F">
        <w:rPr>
          <w:color w:val="B80047"/>
          <w:sz w:val="24"/>
          <w:szCs w:val="24"/>
          <w:lang w:val="bg-BG"/>
        </w:rPr>
        <w:t>.</w:t>
      </w:r>
      <w:r>
        <w:rPr>
          <w:color w:val="B80047"/>
          <w:sz w:val="24"/>
          <w:szCs w:val="24"/>
        </w:rPr>
        <w:t xml:space="preserve"> </w:t>
      </w:r>
      <w:r w:rsidRPr="00A8266F">
        <w:rPr>
          <w:sz w:val="24"/>
          <w:szCs w:val="24"/>
          <w:lang w:val="bg-BG"/>
        </w:rPr>
        <w:t>Съответен документ за ЕИК по ЗТР, когато кандидатът е регистриран по Закона за Търговския регистър (в сила от 01.01.2008</w:t>
      </w:r>
      <w:r w:rsidR="00F12F34">
        <w:rPr>
          <w:sz w:val="24"/>
          <w:szCs w:val="24"/>
          <w:lang w:val="bg-BG"/>
        </w:rPr>
        <w:t xml:space="preserve"> </w:t>
      </w:r>
      <w:r w:rsidRPr="00A8266F">
        <w:rPr>
          <w:sz w:val="24"/>
          <w:szCs w:val="24"/>
          <w:lang w:val="bg-BG"/>
        </w:rPr>
        <w:t>г</w:t>
      </w:r>
      <w:r w:rsidR="00F12F34">
        <w:rPr>
          <w:sz w:val="24"/>
          <w:szCs w:val="24"/>
          <w:lang w:val="bg-BG"/>
        </w:rPr>
        <w:t>.</w:t>
      </w:r>
      <w:r w:rsidRPr="00A8266F">
        <w:rPr>
          <w:sz w:val="24"/>
          <w:szCs w:val="24"/>
          <w:lang w:val="bg-BG"/>
        </w:rPr>
        <w:t>) - комисията служебно проверява актуалното състояние на кандидата към датата на провеждане на процедурата</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5</w:t>
      </w:r>
      <w:r w:rsidRPr="00A8266F">
        <w:rPr>
          <w:sz w:val="24"/>
          <w:szCs w:val="24"/>
          <w:lang w:val="bg-BG"/>
        </w:rPr>
        <w:t>.</w:t>
      </w:r>
      <w:r>
        <w:rPr>
          <w:sz w:val="24"/>
          <w:szCs w:val="24"/>
        </w:rPr>
        <w:t xml:space="preserve"> </w:t>
      </w:r>
      <w:r w:rsidRPr="00A8266F">
        <w:rPr>
          <w:sz w:val="24"/>
          <w:szCs w:val="24"/>
          <w:lang w:val="bg-BG"/>
        </w:rPr>
        <w:t xml:space="preserve">Когато кандидатът не подлежи на регистрация по Закона за търговския регистър, същият </w:t>
      </w:r>
      <w:proofErr w:type="gramStart"/>
      <w:r w:rsidRPr="00A8266F">
        <w:rPr>
          <w:sz w:val="24"/>
          <w:szCs w:val="24"/>
          <w:lang w:val="bg-BG"/>
        </w:rPr>
        <w:t>представя :</w:t>
      </w:r>
      <w:proofErr w:type="gramEnd"/>
    </w:p>
    <w:p w:rsidR="000D5A73" w:rsidRPr="00A8266F" w:rsidRDefault="000D5A73" w:rsidP="000D5A73">
      <w:pPr>
        <w:ind w:firstLine="720"/>
        <w:jc w:val="both"/>
        <w:rPr>
          <w:sz w:val="24"/>
          <w:szCs w:val="24"/>
          <w:lang w:val="bg-BG"/>
        </w:rPr>
      </w:pPr>
      <w:r w:rsidRPr="00A8266F">
        <w:rPr>
          <w:sz w:val="24"/>
          <w:szCs w:val="24"/>
          <w:lang w:val="bg-BG"/>
        </w:rPr>
        <w:t>- Заверено копие удостоверение за актуално състояние издадено от съответния Окръжен съд (датата на издаване на удостоверението за актуално състояние следва да е не по-ранна от един месец, считано от датата на крайния срок  на депозиране на предложенията).</w:t>
      </w:r>
    </w:p>
    <w:p w:rsidR="000D5A73" w:rsidRPr="00A8266F" w:rsidRDefault="000D5A73" w:rsidP="000D5A73">
      <w:pPr>
        <w:ind w:firstLine="720"/>
        <w:jc w:val="both"/>
        <w:rPr>
          <w:sz w:val="24"/>
          <w:szCs w:val="24"/>
          <w:lang w:val="bg-BG"/>
        </w:rPr>
      </w:pPr>
      <w:r w:rsidRPr="00A8266F">
        <w:rPr>
          <w:sz w:val="24"/>
          <w:szCs w:val="24"/>
          <w:lang w:val="bg-BG"/>
        </w:rPr>
        <w:t>- Копие от удостоверение  за данъчна регистрация,</w:t>
      </w:r>
    </w:p>
    <w:p w:rsidR="000D5A73" w:rsidRPr="00A8266F" w:rsidRDefault="000D5A73" w:rsidP="000D5A73">
      <w:pPr>
        <w:ind w:firstLine="720"/>
        <w:jc w:val="both"/>
        <w:rPr>
          <w:sz w:val="24"/>
          <w:szCs w:val="24"/>
          <w:lang w:val="bg-BG"/>
        </w:rPr>
      </w:pPr>
      <w:r w:rsidRPr="00A8266F">
        <w:rPr>
          <w:sz w:val="24"/>
          <w:szCs w:val="24"/>
          <w:lang w:val="bg-BG"/>
        </w:rPr>
        <w:t>- Копие от удостоверение  за регистрация по БУЛСТАТ,</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6</w:t>
      </w:r>
      <w:r w:rsidRPr="00A8266F">
        <w:rPr>
          <w:sz w:val="24"/>
          <w:szCs w:val="24"/>
          <w:lang w:val="bg-BG"/>
        </w:rPr>
        <w:t>.</w:t>
      </w:r>
      <w:r>
        <w:rPr>
          <w:sz w:val="24"/>
          <w:szCs w:val="24"/>
        </w:rPr>
        <w:t xml:space="preserve"> </w:t>
      </w:r>
      <w:r w:rsidRPr="00A8266F">
        <w:rPr>
          <w:sz w:val="24"/>
          <w:szCs w:val="24"/>
          <w:lang w:val="bg-BG"/>
        </w:rPr>
        <w:t>Копие от документ за регистрация по ЗДДС – представя се само когато кандидатът е регистриран.</w:t>
      </w:r>
    </w:p>
    <w:p w:rsidR="000D5A73" w:rsidRPr="00A8266F" w:rsidRDefault="000D5A73" w:rsidP="000D5A73">
      <w:pPr>
        <w:ind w:firstLine="720"/>
        <w:jc w:val="both"/>
        <w:rPr>
          <w:sz w:val="24"/>
          <w:szCs w:val="24"/>
          <w:lang w:val="bg-BG"/>
        </w:rPr>
      </w:pPr>
      <w:r>
        <w:rPr>
          <w:sz w:val="24"/>
          <w:szCs w:val="24"/>
        </w:rPr>
        <w:lastRenderedPageBreak/>
        <w:t>6</w:t>
      </w:r>
      <w:r w:rsidRPr="00A8266F">
        <w:rPr>
          <w:sz w:val="24"/>
          <w:szCs w:val="24"/>
          <w:lang w:val="bg-BG"/>
        </w:rPr>
        <w:t>.2.</w:t>
      </w:r>
      <w:r>
        <w:rPr>
          <w:sz w:val="24"/>
          <w:szCs w:val="24"/>
          <w:lang w:val="bg-BG"/>
        </w:rPr>
        <w:t>7</w:t>
      </w:r>
      <w:r w:rsidRPr="00A8266F">
        <w:rPr>
          <w:sz w:val="24"/>
          <w:szCs w:val="24"/>
          <w:lang w:val="bg-BG"/>
        </w:rPr>
        <w:t>.</w:t>
      </w:r>
      <w:r>
        <w:rPr>
          <w:sz w:val="24"/>
          <w:szCs w:val="24"/>
        </w:rPr>
        <w:t xml:space="preserve"> </w:t>
      </w:r>
      <w:r w:rsidRPr="00A8266F">
        <w:rPr>
          <w:sz w:val="24"/>
          <w:szCs w:val="24"/>
          <w:lang w:val="bg-BG"/>
        </w:rPr>
        <w:t xml:space="preserve">Декларация, удостоверяваща обстоятелствата по чл.18, ал.1, т.3 от </w:t>
      </w:r>
      <w:r w:rsidRPr="00A8266F">
        <w:rPr>
          <w:bCs/>
          <w:sz w:val="24"/>
          <w:szCs w:val="24"/>
          <w:lang w:val="bg-BG"/>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Pr="00A8266F">
        <w:rPr>
          <w:sz w:val="24"/>
          <w:szCs w:val="24"/>
          <w:lang w:val="bg-BG"/>
        </w:rPr>
        <w:t xml:space="preserve"> по образеца, приложен към настоящата документация.</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8</w:t>
      </w:r>
      <w:r w:rsidRPr="00A8266F">
        <w:rPr>
          <w:sz w:val="24"/>
          <w:szCs w:val="24"/>
          <w:lang w:val="bg-BG"/>
        </w:rPr>
        <w:t>.</w:t>
      </w:r>
      <w:r>
        <w:rPr>
          <w:sz w:val="24"/>
          <w:szCs w:val="24"/>
        </w:rPr>
        <w:t xml:space="preserve"> </w:t>
      </w:r>
      <w:r w:rsidRPr="00A8266F">
        <w:rPr>
          <w:sz w:val="24"/>
          <w:szCs w:val="24"/>
          <w:lang w:val="bg-BG"/>
        </w:rPr>
        <w:t>Удостоверение за регистрация на кандидата в публичния регистър по чл.241 от Закона за горите за съответната дейност.</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w:t>
      </w:r>
      <w:r>
        <w:rPr>
          <w:sz w:val="24"/>
          <w:szCs w:val="24"/>
          <w:lang w:val="bg-BG"/>
        </w:rPr>
        <w:t>9</w:t>
      </w:r>
      <w:r w:rsidRPr="00A8266F">
        <w:rPr>
          <w:sz w:val="24"/>
          <w:szCs w:val="24"/>
          <w:lang w:val="bg-BG"/>
        </w:rPr>
        <w:t>.</w:t>
      </w:r>
      <w:r>
        <w:rPr>
          <w:sz w:val="24"/>
          <w:szCs w:val="24"/>
        </w:rPr>
        <w:t xml:space="preserve"> </w:t>
      </w:r>
      <w:r w:rsidRPr="00A8266F">
        <w:rPr>
          <w:sz w:val="24"/>
          <w:szCs w:val="24"/>
          <w:lang w:val="bg-BG"/>
        </w:rPr>
        <w:t>Списък на договорите за същите по вид дейности, извършени от кандидата през 201</w:t>
      </w:r>
      <w:r w:rsidR="009865C1">
        <w:rPr>
          <w:sz w:val="24"/>
          <w:szCs w:val="24"/>
          <w:lang w:val="bg-BG"/>
        </w:rPr>
        <w:t>5</w:t>
      </w:r>
      <w:r w:rsidR="00F12F34">
        <w:rPr>
          <w:sz w:val="24"/>
          <w:szCs w:val="24"/>
          <w:lang w:val="bg-BG"/>
        </w:rPr>
        <w:t xml:space="preserve"> </w:t>
      </w:r>
      <w:r w:rsidRPr="00A8266F">
        <w:rPr>
          <w:sz w:val="24"/>
          <w:szCs w:val="24"/>
          <w:lang w:val="bg-BG"/>
        </w:rPr>
        <w:t>г. в ДГТ, с посочени в тях стойности, обеми, придружен с препоръки за добро изпълнение от съответното ТП.</w:t>
      </w:r>
    </w:p>
    <w:p w:rsidR="000D5A73" w:rsidRPr="00A8266F" w:rsidRDefault="000D5A73" w:rsidP="000D5A73">
      <w:pPr>
        <w:ind w:firstLine="720"/>
        <w:jc w:val="both"/>
        <w:rPr>
          <w:sz w:val="24"/>
          <w:szCs w:val="24"/>
          <w:lang w:val="bg-BG"/>
        </w:rPr>
      </w:pPr>
      <w:r w:rsidRPr="00A8266F">
        <w:rPr>
          <w:sz w:val="24"/>
          <w:szCs w:val="24"/>
          <w:lang w:val="bg-BG"/>
        </w:rPr>
        <w:t>Препоръките следва да носят дата на издаване не по-ранна от един месец, считано от датата на крайния срок на депозиране на предложенията</w:t>
      </w:r>
      <w:r w:rsidRPr="00A8266F">
        <w:rPr>
          <w:b/>
          <w:sz w:val="24"/>
          <w:szCs w:val="24"/>
          <w:lang w:val="bg-BG"/>
        </w:rPr>
        <w:t xml:space="preserve">, </w:t>
      </w:r>
      <w:r w:rsidRPr="00A8266F">
        <w:rPr>
          <w:sz w:val="24"/>
          <w:szCs w:val="24"/>
          <w:lang w:val="bg-BG"/>
        </w:rPr>
        <w:t>(</w:t>
      </w:r>
      <w:r w:rsidRPr="00A8266F">
        <w:rPr>
          <w:b/>
          <w:sz w:val="24"/>
          <w:szCs w:val="24"/>
          <w:lang w:val="bg-BG"/>
        </w:rPr>
        <w:t>представят се в оригинал или заверено копие</w:t>
      </w:r>
      <w:r w:rsidRPr="00A8266F">
        <w:rPr>
          <w:sz w:val="24"/>
          <w:szCs w:val="24"/>
          <w:lang w:val="bg-BG"/>
        </w:rPr>
        <w:t xml:space="preserve">) </w:t>
      </w:r>
      <w:r w:rsidRPr="00A8266F">
        <w:rPr>
          <w:b/>
          <w:sz w:val="24"/>
          <w:szCs w:val="24"/>
          <w:lang w:val="bg-BG"/>
        </w:rPr>
        <w:t>или</w:t>
      </w:r>
      <w:r w:rsidRPr="00A8266F">
        <w:rPr>
          <w:sz w:val="24"/>
          <w:szCs w:val="24"/>
          <w:lang w:val="bg-BG"/>
        </w:rPr>
        <w:t xml:space="preserve"> декларация, че до датата на провеждане на процедурата, кандидатът не е извършвал </w:t>
      </w:r>
      <w:r w:rsidR="004F7108" w:rsidRPr="004F7108">
        <w:rPr>
          <w:sz w:val="24"/>
          <w:szCs w:val="24"/>
          <w:lang w:val="bg-BG"/>
        </w:rPr>
        <w:t>дейности в</w:t>
      </w:r>
      <w:r w:rsidRPr="004F7108">
        <w:rPr>
          <w:sz w:val="24"/>
          <w:szCs w:val="24"/>
          <w:lang w:val="bg-BG"/>
        </w:rPr>
        <w:t xml:space="preserve"> ДГТ</w:t>
      </w:r>
      <w:r w:rsidRPr="00A8266F">
        <w:rPr>
          <w:sz w:val="24"/>
          <w:szCs w:val="24"/>
          <w:lang w:val="bg-BG"/>
        </w:rPr>
        <w:t xml:space="preserve"> (</w:t>
      </w:r>
      <w:r w:rsidRPr="00A8266F">
        <w:rPr>
          <w:b/>
          <w:sz w:val="24"/>
          <w:szCs w:val="24"/>
          <w:lang w:val="bg-BG"/>
        </w:rPr>
        <w:t>представя се задължително в оригинал)</w:t>
      </w:r>
      <w:r w:rsidRPr="00A8266F">
        <w:rPr>
          <w:sz w:val="24"/>
          <w:szCs w:val="24"/>
          <w:lang w:val="bg-BG"/>
        </w:rPr>
        <w:t>.</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.2.10.</w:t>
      </w:r>
      <w:r>
        <w:rPr>
          <w:sz w:val="24"/>
          <w:szCs w:val="24"/>
        </w:rPr>
        <w:t xml:space="preserve"> </w:t>
      </w:r>
      <w:r w:rsidRPr="00A8266F">
        <w:rPr>
          <w:sz w:val="24"/>
          <w:szCs w:val="24"/>
          <w:lang w:val="bg-BG"/>
        </w:rPr>
        <w:t>Доказателства за техническите възможности и квалификация на кандидата за извършване на съответния вид дейност:</w:t>
      </w:r>
    </w:p>
    <w:p w:rsidR="000D5A73" w:rsidRPr="00A8266F" w:rsidRDefault="000D5A73" w:rsidP="000D5A73">
      <w:pPr>
        <w:ind w:firstLine="720"/>
        <w:jc w:val="both"/>
        <w:rPr>
          <w:sz w:val="24"/>
          <w:szCs w:val="24"/>
          <w:lang w:val="bg-BG"/>
        </w:rPr>
      </w:pPr>
      <w:r w:rsidRPr="00A8266F">
        <w:rPr>
          <w:sz w:val="24"/>
          <w:szCs w:val="24"/>
          <w:lang w:val="bg-BG"/>
        </w:rPr>
        <w:t>А)Декларация по образец към документацията, доказваща техническата обезпеченост на кандидата със собствена техника, съгласно изискванията на т.</w:t>
      </w:r>
      <w:r>
        <w:rPr>
          <w:sz w:val="24"/>
          <w:szCs w:val="24"/>
        </w:rPr>
        <w:t xml:space="preserve"> 7</w:t>
      </w:r>
      <w:r w:rsidRPr="00A8266F">
        <w:rPr>
          <w:sz w:val="24"/>
          <w:szCs w:val="24"/>
          <w:lang w:val="bg-BG"/>
        </w:rPr>
        <w:t xml:space="preserve"> от настоящите условия с приложени към тях: </w:t>
      </w:r>
    </w:p>
    <w:p w:rsidR="000D5A73" w:rsidRPr="00A8266F" w:rsidRDefault="000D5A73" w:rsidP="000D5A73">
      <w:pPr>
        <w:ind w:firstLine="720"/>
        <w:jc w:val="both"/>
        <w:rPr>
          <w:sz w:val="24"/>
          <w:szCs w:val="24"/>
          <w:lang w:val="bg-BG"/>
        </w:rPr>
      </w:pPr>
      <w:r w:rsidRPr="00A8266F">
        <w:rPr>
          <w:sz w:val="24"/>
          <w:szCs w:val="24"/>
          <w:lang w:val="bg-BG"/>
        </w:rPr>
        <w:t>Б)Декларация по образец към документацията, доказващ обезпечеността на кандидатът с квалифицирани работници и служители за изпълнение на съответния вид дейност с приложени към нея:</w:t>
      </w:r>
    </w:p>
    <w:p w:rsidR="000D5A73" w:rsidRPr="00A8266F" w:rsidRDefault="000D5A73" w:rsidP="000D5A73">
      <w:pPr>
        <w:ind w:firstLine="720"/>
        <w:jc w:val="both"/>
        <w:rPr>
          <w:sz w:val="24"/>
          <w:szCs w:val="24"/>
          <w:lang w:val="bg-BG"/>
        </w:rPr>
      </w:pPr>
      <w:r w:rsidRPr="00A8266F">
        <w:rPr>
          <w:sz w:val="24"/>
          <w:szCs w:val="24"/>
          <w:lang w:val="bg-BG"/>
        </w:rPr>
        <w:t>- Справка за действащите трудови договори, издадена от съответната ТД на НАП - документът</w:t>
      </w:r>
      <w:r w:rsidRPr="00A8266F">
        <w:rPr>
          <w:b/>
          <w:sz w:val="24"/>
          <w:szCs w:val="24"/>
          <w:lang w:val="bg-BG"/>
        </w:rPr>
        <w:t xml:space="preserve"> </w:t>
      </w:r>
      <w:r w:rsidRPr="00A8266F">
        <w:rPr>
          <w:sz w:val="24"/>
          <w:szCs w:val="24"/>
          <w:lang w:val="bg-BG"/>
        </w:rPr>
        <w:t>следва да носи дата на издаване не по-ранна от един месец, считано от датата на крайния срок на депозиране на офертите за участие</w:t>
      </w:r>
      <w:r w:rsidRPr="00A8266F">
        <w:rPr>
          <w:b/>
          <w:sz w:val="24"/>
          <w:szCs w:val="24"/>
          <w:lang w:val="bg-BG"/>
        </w:rPr>
        <w:t xml:space="preserve"> - представя се в оригинал или заверено копие</w:t>
      </w:r>
      <w:r w:rsidRPr="00A8266F">
        <w:rPr>
          <w:sz w:val="24"/>
          <w:szCs w:val="24"/>
          <w:lang w:val="bg-BG"/>
        </w:rPr>
        <w:t xml:space="preserve">. </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.2.11.</w:t>
      </w:r>
      <w:r>
        <w:rPr>
          <w:sz w:val="24"/>
          <w:szCs w:val="24"/>
        </w:rPr>
        <w:t xml:space="preserve"> </w:t>
      </w:r>
      <w:r w:rsidRPr="00A8266F">
        <w:rPr>
          <w:sz w:val="24"/>
          <w:szCs w:val="24"/>
          <w:lang w:val="bg-BG"/>
        </w:rPr>
        <w:t xml:space="preserve">Документ от „Серевоизточно държавно предприятие“ ДП Шумен, удостоверяващ, че кандидатът няма непогасени задължения към „Серевоизточно държавно предприятие“ ДП Шумен и неговите териториални поделения – </w:t>
      </w:r>
      <w:r w:rsidRPr="00A8266F">
        <w:rPr>
          <w:b/>
          <w:sz w:val="24"/>
          <w:szCs w:val="24"/>
          <w:u w:val="single"/>
          <w:lang w:val="bg-BG"/>
        </w:rPr>
        <w:t>представя се задължително в оригинал</w:t>
      </w:r>
      <w:r w:rsidRPr="00A8266F">
        <w:rPr>
          <w:sz w:val="24"/>
          <w:szCs w:val="24"/>
          <w:lang w:val="bg-BG"/>
        </w:rPr>
        <w:t>. Датата на издаване следва да е не по-рано от един месец,  считано от  крайната дата на депозиране на офертите за участие.</w:t>
      </w:r>
    </w:p>
    <w:p w:rsidR="000D5A73" w:rsidRPr="00A8266F" w:rsidRDefault="000D5A73" w:rsidP="000D5A73">
      <w:pPr>
        <w:jc w:val="both"/>
        <w:rPr>
          <w:sz w:val="24"/>
          <w:szCs w:val="24"/>
          <w:lang w:val="bg-BG"/>
        </w:rPr>
      </w:pPr>
      <w:r>
        <w:rPr>
          <w:sz w:val="24"/>
          <w:szCs w:val="24"/>
          <w:lang w:val="bg-BG"/>
        </w:rPr>
        <w:t xml:space="preserve">          </w:t>
      </w:r>
      <w:r>
        <w:rPr>
          <w:sz w:val="24"/>
          <w:szCs w:val="24"/>
        </w:rPr>
        <w:t>6</w:t>
      </w:r>
      <w:r w:rsidRPr="00A8266F">
        <w:rPr>
          <w:sz w:val="24"/>
          <w:szCs w:val="24"/>
          <w:lang w:val="bg-BG"/>
        </w:rPr>
        <w:t>.2.12.</w:t>
      </w:r>
      <w:r>
        <w:rPr>
          <w:sz w:val="24"/>
          <w:szCs w:val="24"/>
        </w:rPr>
        <w:t xml:space="preserve"> </w:t>
      </w:r>
      <w:r w:rsidRPr="00A8266F">
        <w:rPr>
          <w:sz w:val="24"/>
          <w:szCs w:val="24"/>
          <w:lang w:val="bg-BG"/>
        </w:rPr>
        <w:t xml:space="preserve">Документ/и за внесена/и гаранция/и за участие в процедурата поотделно за съответните позиции - към датата на провеждане на процедурата комисията служебно проверява изпълнението на изискването гаранцията/ите да са постъпили реално в сметката на </w:t>
      </w:r>
      <w:r w:rsidR="00D10104" w:rsidRPr="002B2479">
        <w:rPr>
          <w:sz w:val="24"/>
          <w:szCs w:val="24"/>
          <w:lang w:val="bg-BG"/>
        </w:rPr>
        <w:t xml:space="preserve">ТП  </w:t>
      </w:r>
      <w:r w:rsidR="00D10104">
        <w:rPr>
          <w:sz w:val="24"/>
          <w:szCs w:val="24"/>
          <w:lang w:val="bg-BG"/>
        </w:rPr>
        <w:t>ДГ</w:t>
      </w:r>
      <w:r w:rsidR="00D10104" w:rsidRPr="002B2479">
        <w:rPr>
          <w:sz w:val="24"/>
          <w:szCs w:val="24"/>
          <w:lang w:val="bg-BG"/>
        </w:rPr>
        <w:t>С “</w:t>
      </w:r>
      <w:r w:rsidR="00D10104">
        <w:rPr>
          <w:sz w:val="24"/>
          <w:szCs w:val="24"/>
          <w:lang w:val="bg-BG"/>
        </w:rPr>
        <w:t>Варна</w:t>
      </w:r>
      <w:r w:rsidR="00D10104" w:rsidRPr="002B2479">
        <w:rPr>
          <w:sz w:val="24"/>
          <w:szCs w:val="24"/>
          <w:lang w:val="bg-BG"/>
        </w:rPr>
        <w:t>”</w:t>
      </w:r>
      <w:r w:rsidRPr="00A8266F">
        <w:rPr>
          <w:sz w:val="24"/>
          <w:szCs w:val="24"/>
          <w:lang w:val="bg-BG"/>
        </w:rPr>
        <w:t xml:space="preserve"> до</w:t>
      </w:r>
      <w:r w:rsidR="006F6592">
        <w:rPr>
          <w:sz w:val="24"/>
          <w:szCs w:val="24"/>
          <w:lang w:val="bg-BG"/>
        </w:rPr>
        <w:t xml:space="preserve"> крайния срок определен по т.4.1</w:t>
      </w:r>
      <w:r w:rsidRPr="00A8266F">
        <w:rPr>
          <w:sz w:val="24"/>
          <w:szCs w:val="24"/>
          <w:lang w:val="bg-BG"/>
        </w:rPr>
        <w:t>. от настоящите условия</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.2.13.</w:t>
      </w:r>
      <w:r>
        <w:rPr>
          <w:sz w:val="24"/>
          <w:szCs w:val="24"/>
        </w:rPr>
        <w:t xml:space="preserve"> </w:t>
      </w:r>
      <w:r w:rsidRPr="00A8266F">
        <w:rPr>
          <w:sz w:val="24"/>
          <w:szCs w:val="24"/>
          <w:lang w:val="bg-BG"/>
        </w:rPr>
        <w:t>Парафиран и подпечатан на всяка страница образец на договор, като в същия не следва да са попълнени общата стойност на договора, както и цените по приложение №1 към него.</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.2.14.</w:t>
      </w:r>
      <w:r>
        <w:rPr>
          <w:sz w:val="24"/>
          <w:szCs w:val="24"/>
        </w:rPr>
        <w:t xml:space="preserve"> </w:t>
      </w:r>
      <w:r w:rsidRPr="00A8266F">
        <w:rPr>
          <w:sz w:val="24"/>
          <w:szCs w:val="24"/>
          <w:lang w:val="bg-BG"/>
        </w:rPr>
        <w:t xml:space="preserve">Ценово предложение – съгласно образеца към документацията, поставено в отделен запечатан непрозрачен плик с надпис „Предлагана цена”, наименованието на кандидата и обекта, за който той подава оферта, </w:t>
      </w:r>
      <w:r>
        <w:rPr>
          <w:sz w:val="24"/>
          <w:szCs w:val="24"/>
          <w:lang w:val="bg-BG"/>
        </w:rPr>
        <w:t xml:space="preserve">и </w:t>
      </w:r>
      <w:r w:rsidRPr="00A8266F">
        <w:rPr>
          <w:sz w:val="24"/>
          <w:szCs w:val="24"/>
          <w:lang w:val="bg-BG"/>
        </w:rPr>
        <w:t xml:space="preserve"> за коя </w:t>
      </w:r>
      <w:r>
        <w:rPr>
          <w:sz w:val="24"/>
          <w:szCs w:val="24"/>
          <w:lang w:val="bg-BG"/>
        </w:rPr>
        <w:t xml:space="preserve">от самостоятелно обособените </w:t>
      </w:r>
      <w:r w:rsidRPr="00A8266F">
        <w:rPr>
          <w:sz w:val="24"/>
          <w:szCs w:val="24"/>
          <w:lang w:val="bg-BG"/>
        </w:rPr>
        <w:t>позици</w:t>
      </w:r>
      <w:r>
        <w:rPr>
          <w:sz w:val="24"/>
          <w:szCs w:val="24"/>
          <w:lang w:val="bg-BG"/>
        </w:rPr>
        <w:t>и</w:t>
      </w:r>
      <w:r w:rsidRPr="00A8266F">
        <w:rPr>
          <w:sz w:val="24"/>
          <w:szCs w:val="24"/>
          <w:lang w:val="bg-BG"/>
        </w:rPr>
        <w:t xml:space="preserve"> се отнася.</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.2.15.</w:t>
      </w:r>
      <w:r>
        <w:rPr>
          <w:sz w:val="24"/>
          <w:szCs w:val="24"/>
        </w:rPr>
        <w:t xml:space="preserve"> </w:t>
      </w:r>
      <w:r w:rsidRPr="00A8266F">
        <w:rPr>
          <w:sz w:val="24"/>
          <w:szCs w:val="24"/>
          <w:lang w:val="bg-BG"/>
        </w:rPr>
        <w:t xml:space="preserve">Нотариално заверено пълномощно, когато кандидата участва със свой представител </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.2.16.</w:t>
      </w:r>
      <w:r>
        <w:rPr>
          <w:sz w:val="24"/>
          <w:szCs w:val="24"/>
        </w:rPr>
        <w:t xml:space="preserve"> </w:t>
      </w:r>
      <w:r w:rsidRPr="00A8266F">
        <w:rPr>
          <w:sz w:val="24"/>
          <w:szCs w:val="24"/>
          <w:lang w:val="bg-BG"/>
        </w:rPr>
        <w:t>Документ за самоличност (представя се на комисията).</w:t>
      </w:r>
    </w:p>
    <w:p w:rsidR="000D5A73" w:rsidRPr="00A8266F" w:rsidRDefault="000D5A73" w:rsidP="000D5A73">
      <w:pPr>
        <w:ind w:firstLine="720"/>
        <w:jc w:val="both"/>
        <w:rPr>
          <w:sz w:val="24"/>
          <w:szCs w:val="24"/>
          <w:lang w:val="bg-BG"/>
        </w:rPr>
      </w:pPr>
      <w:r>
        <w:rPr>
          <w:sz w:val="24"/>
          <w:szCs w:val="24"/>
        </w:rPr>
        <w:t>6</w:t>
      </w:r>
      <w:r w:rsidRPr="00A8266F">
        <w:rPr>
          <w:sz w:val="24"/>
          <w:szCs w:val="24"/>
          <w:lang w:val="bg-BG"/>
        </w:rPr>
        <w:t>.3.</w:t>
      </w:r>
      <w:r>
        <w:rPr>
          <w:sz w:val="24"/>
          <w:szCs w:val="24"/>
        </w:rPr>
        <w:t xml:space="preserve"> </w:t>
      </w:r>
      <w:r w:rsidRPr="00A8266F">
        <w:rPr>
          <w:sz w:val="24"/>
          <w:szCs w:val="24"/>
          <w:lang w:val="bg-BG"/>
        </w:rPr>
        <w:t>Когато кандидат в открития к</w:t>
      </w:r>
      <w:r>
        <w:rPr>
          <w:sz w:val="24"/>
          <w:szCs w:val="24"/>
          <w:lang w:val="bg-BG"/>
        </w:rPr>
        <w:t>о</w:t>
      </w:r>
      <w:r w:rsidRPr="00A8266F">
        <w:rPr>
          <w:sz w:val="24"/>
          <w:szCs w:val="24"/>
          <w:lang w:val="bg-BG"/>
        </w:rPr>
        <w:t>нкурс е обединение, което не е юридическо лице, документите се представят за всяко физическо или юридическо лице, включено в обединението.</w:t>
      </w:r>
    </w:p>
    <w:p w:rsidR="000D5A73" w:rsidRDefault="000D5A73" w:rsidP="000D5A73">
      <w:pPr>
        <w:ind w:firstLine="720"/>
        <w:jc w:val="both"/>
        <w:rPr>
          <w:sz w:val="24"/>
          <w:szCs w:val="24"/>
          <w:lang w:val="bg-BG"/>
        </w:rPr>
      </w:pPr>
      <w:r>
        <w:rPr>
          <w:sz w:val="24"/>
          <w:szCs w:val="24"/>
        </w:rPr>
        <w:t>6</w:t>
      </w:r>
      <w:r w:rsidRPr="00A8266F">
        <w:rPr>
          <w:sz w:val="24"/>
          <w:szCs w:val="24"/>
          <w:lang w:val="bg-BG"/>
        </w:rPr>
        <w:t>.4.</w:t>
      </w:r>
      <w:r>
        <w:rPr>
          <w:sz w:val="24"/>
          <w:szCs w:val="24"/>
        </w:rPr>
        <w:t xml:space="preserve"> </w:t>
      </w:r>
      <w:r w:rsidRPr="00A8266F">
        <w:rPr>
          <w:sz w:val="24"/>
          <w:szCs w:val="24"/>
          <w:lang w:val="bg-BG"/>
        </w:rPr>
        <w:t>Когато кандидат в открития конкурс е чуждестранно физическо или юридическо лице или техни обединения, документите, за които са на чужд език, се представят в официално заверен превод.</w:t>
      </w:r>
    </w:p>
    <w:p w:rsidR="0078074C" w:rsidRPr="00A3686E" w:rsidRDefault="0078074C" w:rsidP="000D5A73">
      <w:pPr>
        <w:ind w:firstLine="720"/>
        <w:jc w:val="both"/>
        <w:rPr>
          <w:sz w:val="24"/>
          <w:szCs w:val="24"/>
          <w:lang w:val="bg-BG"/>
        </w:rPr>
      </w:pPr>
      <w:r w:rsidRPr="00A3686E">
        <w:rPr>
          <w:sz w:val="24"/>
          <w:szCs w:val="24"/>
          <w:lang w:val="bg-BG"/>
        </w:rPr>
        <w:t>6.5. Кандидатът представя документ за регистрация на изискуемата техника по т.7.1. и документ за технически преглед.</w:t>
      </w:r>
    </w:p>
    <w:p w:rsidR="000D5A73" w:rsidRDefault="000D5A73" w:rsidP="000D5A73">
      <w:pPr>
        <w:ind w:firstLine="720"/>
        <w:jc w:val="both"/>
        <w:rPr>
          <w:sz w:val="24"/>
          <w:szCs w:val="24"/>
          <w:lang w:val="bg-BG"/>
        </w:rPr>
      </w:pPr>
      <w:r>
        <w:rPr>
          <w:sz w:val="24"/>
          <w:szCs w:val="24"/>
        </w:rPr>
        <w:t>6</w:t>
      </w:r>
      <w:r w:rsidR="0078074C">
        <w:rPr>
          <w:sz w:val="24"/>
          <w:szCs w:val="24"/>
          <w:lang w:val="bg-BG"/>
        </w:rPr>
        <w:t>.6</w:t>
      </w:r>
      <w:r w:rsidRPr="00A8266F">
        <w:rPr>
          <w:sz w:val="24"/>
          <w:szCs w:val="24"/>
          <w:lang w:val="bg-BG"/>
        </w:rPr>
        <w:t>.</w:t>
      </w:r>
      <w:r>
        <w:rPr>
          <w:sz w:val="24"/>
          <w:szCs w:val="24"/>
        </w:rPr>
        <w:t xml:space="preserve"> </w:t>
      </w:r>
      <w:r w:rsidRPr="00A8266F">
        <w:rPr>
          <w:sz w:val="24"/>
          <w:szCs w:val="24"/>
          <w:lang w:val="bg-BG"/>
        </w:rPr>
        <w:t xml:space="preserve">Документите се представят в оригинал или заверено от кандидата копие. </w:t>
      </w:r>
    </w:p>
    <w:p w:rsidR="00AB789F" w:rsidRPr="00A8266F" w:rsidRDefault="00AB789F" w:rsidP="000D5A73">
      <w:pPr>
        <w:ind w:firstLine="720"/>
        <w:jc w:val="both"/>
        <w:rPr>
          <w:b/>
          <w:sz w:val="24"/>
          <w:szCs w:val="24"/>
          <w:u w:val="single"/>
          <w:lang w:val="bg-BG"/>
        </w:rPr>
      </w:pPr>
    </w:p>
    <w:p w:rsidR="000D5A73" w:rsidRPr="00A8266F" w:rsidRDefault="000D5A73" w:rsidP="000D5A73">
      <w:pPr>
        <w:tabs>
          <w:tab w:val="left" w:pos="360"/>
        </w:tabs>
        <w:spacing w:line="26" w:lineRule="atLeast"/>
        <w:jc w:val="both"/>
        <w:rPr>
          <w:b/>
          <w:lang w:val="bg-BG"/>
        </w:rPr>
      </w:pPr>
      <w:r>
        <w:rPr>
          <w:b/>
          <w:sz w:val="24"/>
          <w:szCs w:val="24"/>
          <w:lang w:val="bg-BG"/>
        </w:rPr>
        <w:tab/>
      </w:r>
      <w:r w:rsidRPr="00A8266F">
        <w:rPr>
          <w:b/>
          <w:sz w:val="24"/>
          <w:szCs w:val="24"/>
          <w:lang w:val="bg-BG"/>
        </w:rPr>
        <w:t xml:space="preserve">При представяне на заверени копия, участникът е длъжен да носи оригиналите и при </w:t>
      </w:r>
      <w:r w:rsidRPr="00A8266F">
        <w:rPr>
          <w:b/>
          <w:sz w:val="24"/>
          <w:szCs w:val="24"/>
          <w:lang w:val="bg-BG"/>
        </w:rPr>
        <w:lastRenderedPageBreak/>
        <w:t>поискване да ги представи на комисията</w:t>
      </w:r>
      <w:r w:rsidRPr="00A8266F">
        <w:rPr>
          <w:b/>
          <w:lang w:val="bg-BG"/>
        </w:rPr>
        <w:t xml:space="preserve">. </w:t>
      </w:r>
    </w:p>
    <w:p w:rsidR="000D5A73" w:rsidRPr="00A8266F" w:rsidRDefault="000D5A73" w:rsidP="000D5A73">
      <w:pPr>
        <w:jc w:val="both"/>
        <w:rPr>
          <w:b/>
          <w:sz w:val="24"/>
          <w:szCs w:val="24"/>
          <w:lang w:val="bg-BG"/>
        </w:rPr>
      </w:pPr>
    </w:p>
    <w:p w:rsidR="000D5A73" w:rsidRPr="00F77713" w:rsidRDefault="000D5A73" w:rsidP="000D5A73">
      <w:pPr>
        <w:jc w:val="both"/>
        <w:rPr>
          <w:b/>
          <w:sz w:val="24"/>
          <w:szCs w:val="24"/>
          <w:lang w:val="bg-BG"/>
        </w:rPr>
      </w:pPr>
      <w:r w:rsidRPr="00A8266F">
        <w:rPr>
          <w:b/>
          <w:sz w:val="24"/>
          <w:szCs w:val="24"/>
          <w:lang w:val="bg-BG"/>
        </w:rPr>
        <w:t xml:space="preserve">              </w:t>
      </w:r>
      <w:r w:rsidRPr="00F77713">
        <w:rPr>
          <w:b/>
          <w:sz w:val="24"/>
          <w:szCs w:val="24"/>
        </w:rPr>
        <w:t>7</w:t>
      </w:r>
      <w:r w:rsidRPr="00F77713">
        <w:rPr>
          <w:b/>
          <w:sz w:val="24"/>
          <w:szCs w:val="24"/>
          <w:lang w:val="bg-BG"/>
        </w:rPr>
        <w:t>.</w:t>
      </w:r>
      <w:r w:rsidRPr="00F77713">
        <w:rPr>
          <w:b/>
          <w:sz w:val="24"/>
          <w:szCs w:val="24"/>
        </w:rPr>
        <w:t xml:space="preserve"> </w:t>
      </w:r>
      <w:r w:rsidRPr="00F77713">
        <w:rPr>
          <w:b/>
          <w:sz w:val="24"/>
          <w:szCs w:val="24"/>
          <w:lang w:val="bg-BG"/>
        </w:rPr>
        <w:t>ИЗИСКВАНИЯ ЗА ТЕХНИЧЕСКА И КАДРОВА ОБЕЗПЕЧЕНОСТ НА КАНДИДАТИТЕ ЗА ИЗВЪРШВАНЕ НА ДЕЙНОСТТА</w:t>
      </w:r>
    </w:p>
    <w:p w:rsidR="000D5A73" w:rsidRPr="00F77713" w:rsidRDefault="000D5A73" w:rsidP="000D5A73">
      <w:pPr>
        <w:ind w:firstLine="720"/>
        <w:jc w:val="both"/>
        <w:rPr>
          <w:b/>
          <w:sz w:val="24"/>
          <w:szCs w:val="24"/>
          <w:u w:val="single"/>
          <w:lang w:val="bg-BG"/>
        </w:rPr>
      </w:pPr>
      <w:r w:rsidRPr="00F77713">
        <w:rPr>
          <w:b/>
          <w:sz w:val="24"/>
          <w:szCs w:val="24"/>
          <w:u w:val="single"/>
        </w:rPr>
        <w:t>7</w:t>
      </w:r>
      <w:r w:rsidRPr="00F77713">
        <w:rPr>
          <w:b/>
          <w:sz w:val="24"/>
          <w:szCs w:val="24"/>
          <w:u w:val="single"/>
          <w:lang w:val="bg-BG"/>
        </w:rPr>
        <w:t xml:space="preserve">.1.Необходим минимален брой единици собствена техника за извършване на дейността: </w:t>
      </w:r>
    </w:p>
    <w:p w:rsidR="0078074C" w:rsidRDefault="000D5A73" w:rsidP="000D5A73">
      <w:pPr>
        <w:spacing w:line="26" w:lineRule="atLeast"/>
        <w:ind w:firstLine="720"/>
        <w:jc w:val="both"/>
        <w:rPr>
          <w:bCs/>
          <w:sz w:val="24"/>
          <w:szCs w:val="24"/>
          <w:lang w:val="bg-BG"/>
        </w:rPr>
      </w:pPr>
      <w:r w:rsidRPr="00F77713">
        <w:rPr>
          <w:sz w:val="24"/>
          <w:szCs w:val="24"/>
          <w:lang w:val="bg-BG"/>
        </w:rPr>
        <w:t>Независимо за колко позиции участва к</w:t>
      </w:r>
      <w:r w:rsidRPr="00F77713">
        <w:rPr>
          <w:bCs/>
          <w:sz w:val="24"/>
          <w:szCs w:val="24"/>
          <w:lang w:val="bg-BG"/>
        </w:rPr>
        <w:t>андидатът представя доказателства за наличието на:</w:t>
      </w:r>
    </w:p>
    <w:p w:rsidR="00621DD9" w:rsidRPr="003A231E" w:rsidRDefault="006C61B6" w:rsidP="00621DD9">
      <w:pPr>
        <w:ind w:left="720"/>
        <w:rPr>
          <w:bCs/>
          <w:sz w:val="24"/>
          <w:szCs w:val="24"/>
          <w:lang w:val="bg-BG"/>
        </w:rPr>
      </w:pPr>
      <w:r>
        <w:rPr>
          <w:bCs/>
          <w:sz w:val="24"/>
          <w:szCs w:val="24"/>
          <w:lang w:val="bg-BG"/>
        </w:rPr>
        <w:t>1</w:t>
      </w:r>
      <w:r w:rsidR="00621DD9">
        <w:rPr>
          <w:bCs/>
          <w:sz w:val="24"/>
          <w:szCs w:val="24"/>
          <w:lang w:val="bg-BG"/>
        </w:rPr>
        <w:t>.   моторен свредел – 1 брой</w:t>
      </w:r>
    </w:p>
    <w:p w:rsidR="000D5A73" w:rsidRPr="00F77713" w:rsidRDefault="000D5A73" w:rsidP="000D5A73">
      <w:pPr>
        <w:ind w:firstLine="720"/>
        <w:jc w:val="both"/>
        <w:rPr>
          <w:sz w:val="24"/>
          <w:szCs w:val="24"/>
          <w:lang w:val="bg-BG"/>
        </w:rPr>
      </w:pPr>
    </w:p>
    <w:p w:rsidR="000D5A73" w:rsidRPr="00F77713" w:rsidRDefault="000D5A73" w:rsidP="000D5A73">
      <w:pPr>
        <w:ind w:firstLine="720"/>
        <w:jc w:val="both"/>
        <w:rPr>
          <w:b/>
          <w:sz w:val="24"/>
          <w:szCs w:val="24"/>
          <w:u w:val="single"/>
          <w:lang w:val="bg-BG"/>
        </w:rPr>
      </w:pPr>
      <w:r w:rsidRPr="00F77713">
        <w:rPr>
          <w:b/>
          <w:sz w:val="24"/>
          <w:szCs w:val="24"/>
          <w:u w:val="single"/>
        </w:rPr>
        <w:t>7</w:t>
      </w:r>
      <w:r w:rsidRPr="00F77713">
        <w:rPr>
          <w:b/>
          <w:sz w:val="24"/>
          <w:szCs w:val="24"/>
          <w:u w:val="single"/>
          <w:lang w:val="bg-BG"/>
        </w:rPr>
        <w:t>.2.Необходим минимален брой работници и квалифицирани служители за извършване на дейността</w:t>
      </w:r>
    </w:p>
    <w:p w:rsidR="000D5A73" w:rsidRPr="00F77713" w:rsidRDefault="000D5A73" w:rsidP="000D5A73">
      <w:pPr>
        <w:ind w:firstLine="720"/>
        <w:jc w:val="both"/>
        <w:rPr>
          <w:sz w:val="24"/>
          <w:szCs w:val="24"/>
          <w:lang w:val="bg-BG"/>
        </w:rPr>
      </w:pPr>
      <w:r w:rsidRPr="00F77713">
        <w:rPr>
          <w:sz w:val="24"/>
          <w:szCs w:val="24"/>
        </w:rPr>
        <w:t>7</w:t>
      </w:r>
      <w:r w:rsidRPr="00F77713">
        <w:rPr>
          <w:sz w:val="24"/>
          <w:szCs w:val="24"/>
          <w:lang w:val="bg-BG"/>
        </w:rPr>
        <w:t>.2.1. Лице регистрирано по реда на 236 от ЗГ за дейностите по чл.233, ал.1, т</w:t>
      </w:r>
      <w:r w:rsidR="00346C81">
        <w:rPr>
          <w:sz w:val="24"/>
          <w:szCs w:val="24"/>
          <w:lang w:val="bg-BG"/>
        </w:rPr>
        <w:t>.1</w:t>
      </w:r>
      <w:r w:rsidRPr="00F77713">
        <w:rPr>
          <w:sz w:val="24"/>
          <w:szCs w:val="24"/>
          <w:lang w:val="bg-BG"/>
        </w:rPr>
        <w:t xml:space="preserve"> – 1 бр.</w:t>
      </w:r>
    </w:p>
    <w:p w:rsidR="000D5A73" w:rsidRPr="001C240D" w:rsidRDefault="000D5A73" w:rsidP="000D5A73">
      <w:pPr>
        <w:ind w:firstLine="720"/>
        <w:jc w:val="both"/>
        <w:rPr>
          <w:sz w:val="24"/>
          <w:szCs w:val="24"/>
          <w:lang w:val="bg-BG"/>
        </w:rPr>
      </w:pPr>
      <w:r w:rsidRPr="00F77713">
        <w:rPr>
          <w:sz w:val="24"/>
          <w:szCs w:val="24"/>
        </w:rPr>
        <w:t>7</w:t>
      </w:r>
      <w:r w:rsidRPr="00F77713">
        <w:rPr>
          <w:sz w:val="24"/>
          <w:szCs w:val="24"/>
          <w:lang w:val="bg-BG"/>
        </w:rPr>
        <w:t>.2.2.</w:t>
      </w:r>
      <w:r w:rsidRPr="00F77713">
        <w:rPr>
          <w:sz w:val="24"/>
          <w:szCs w:val="24"/>
        </w:rPr>
        <w:t xml:space="preserve"> </w:t>
      </w:r>
      <w:r w:rsidRPr="00F77713">
        <w:rPr>
          <w:sz w:val="24"/>
          <w:szCs w:val="24"/>
          <w:lang w:val="bg-BG"/>
        </w:rPr>
        <w:t>Квалифицирани работници:</w:t>
      </w:r>
      <w:r w:rsidR="00E44158">
        <w:rPr>
          <w:sz w:val="24"/>
          <w:szCs w:val="24"/>
          <w:lang w:val="bg-BG"/>
        </w:rPr>
        <w:t xml:space="preserve"> </w:t>
      </w:r>
      <w:r w:rsidR="00CD68DE">
        <w:rPr>
          <w:sz w:val="24"/>
          <w:szCs w:val="24"/>
          <w:lang w:val="bg-BG"/>
        </w:rPr>
        <w:t>1</w:t>
      </w:r>
      <w:r w:rsidRPr="00F77713">
        <w:rPr>
          <w:sz w:val="24"/>
          <w:szCs w:val="24"/>
          <w:lang w:val="bg-BG"/>
        </w:rPr>
        <w:t xml:space="preserve"> бр.</w:t>
      </w:r>
      <w:r>
        <w:rPr>
          <w:sz w:val="24"/>
          <w:szCs w:val="24"/>
          <w:lang w:val="bg-BG"/>
        </w:rPr>
        <w:t xml:space="preserve"> </w:t>
      </w:r>
      <w:r w:rsidRPr="001C240D">
        <w:rPr>
          <w:sz w:val="24"/>
          <w:szCs w:val="24"/>
          <w:lang w:val="bg-BG"/>
        </w:rPr>
        <w:t xml:space="preserve"> </w:t>
      </w:r>
    </w:p>
    <w:p w:rsidR="000D5A73" w:rsidRPr="00A8266F" w:rsidRDefault="000D5A73" w:rsidP="000D5A73">
      <w:pPr>
        <w:ind w:firstLine="720"/>
        <w:jc w:val="both"/>
        <w:rPr>
          <w:sz w:val="24"/>
          <w:szCs w:val="24"/>
          <w:lang w:val="bg-BG"/>
        </w:rPr>
      </w:pPr>
    </w:p>
    <w:p w:rsidR="000D5A73" w:rsidRPr="00A8266F" w:rsidRDefault="000D5A73" w:rsidP="000D5A73">
      <w:pPr>
        <w:ind w:firstLine="720"/>
        <w:jc w:val="both"/>
        <w:rPr>
          <w:b/>
          <w:sz w:val="24"/>
          <w:szCs w:val="24"/>
          <w:lang w:val="bg-BG"/>
        </w:rPr>
      </w:pPr>
      <w:r>
        <w:rPr>
          <w:b/>
          <w:sz w:val="24"/>
          <w:szCs w:val="24"/>
        </w:rPr>
        <w:t>8</w:t>
      </w:r>
      <w:r w:rsidRPr="00A8266F">
        <w:rPr>
          <w:b/>
          <w:sz w:val="24"/>
          <w:szCs w:val="24"/>
          <w:lang w:val="bg-BG"/>
        </w:rPr>
        <w:t>.</w:t>
      </w:r>
      <w:r>
        <w:rPr>
          <w:b/>
          <w:sz w:val="24"/>
          <w:szCs w:val="24"/>
        </w:rPr>
        <w:t xml:space="preserve"> </w:t>
      </w:r>
      <w:r w:rsidRPr="00A8266F">
        <w:rPr>
          <w:b/>
          <w:sz w:val="24"/>
          <w:szCs w:val="24"/>
          <w:lang w:val="bg-BG"/>
        </w:rPr>
        <w:t>ОСНОВАНИЯ ЗА НЕДОПУСКАНЕ ИЛИ ОТСТРАНЯВАНЕ НА КАНДИДАТ ОТ УЧАСТИЕ В ПРОЦЕДУРАТА</w:t>
      </w:r>
    </w:p>
    <w:p w:rsidR="000D5A73" w:rsidRPr="00A8266F" w:rsidRDefault="000D5A73" w:rsidP="000D5A73">
      <w:pPr>
        <w:ind w:firstLine="720"/>
        <w:jc w:val="both"/>
        <w:rPr>
          <w:sz w:val="24"/>
          <w:szCs w:val="24"/>
          <w:lang w:val="bg-BG"/>
        </w:rPr>
      </w:pPr>
      <w:r>
        <w:rPr>
          <w:sz w:val="24"/>
          <w:szCs w:val="24"/>
        </w:rPr>
        <w:t>8</w:t>
      </w:r>
      <w:r w:rsidRPr="00A8266F">
        <w:rPr>
          <w:sz w:val="24"/>
          <w:szCs w:val="24"/>
          <w:lang w:val="bg-BG"/>
        </w:rPr>
        <w:t>.1.</w:t>
      </w:r>
      <w:r>
        <w:rPr>
          <w:sz w:val="24"/>
          <w:szCs w:val="24"/>
        </w:rPr>
        <w:t xml:space="preserve"> </w:t>
      </w:r>
      <w:r w:rsidRPr="00A8266F">
        <w:rPr>
          <w:sz w:val="24"/>
          <w:szCs w:val="24"/>
          <w:lang w:val="bg-BG"/>
        </w:rPr>
        <w:t>Неприсъствието на участник или негов законен представител при откриване на процедурата е основание за отстраняване на същия без да бъде отваряна офертата му.</w:t>
      </w:r>
    </w:p>
    <w:p w:rsidR="000D5A73" w:rsidRPr="00A8266F" w:rsidRDefault="000D5A73" w:rsidP="000D5A73">
      <w:pPr>
        <w:ind w:firstLine="720"/>
        <w:jc w:val="both"/>
        <w:rPr>
          <w:sz w:val="24"/>
          <w:szCs w:val="24"/>
          <w:lang w:val="bg-BG"/>
        </w:rPr>
      </w:pPr>
      <w:r>
        <w:rPr>
          <w:sz w:val="24"/>
          <w:szCs w:val="24"/>
        </w:rPr>
        <w:t>8</w:t>
      </w:r>
      <w:r w:rsidRPr="00A8266F">
        <w:rPr>
          <w:sz w:val="24"/>
          <w:szCs w:val="24"/>
          <w:lang w:val="bg-BG"/>
        </w:rPr>
        <w:t>.2.</w:t>
      </w:r>
      <w:r>
        <w:rPr>
          <w:sz w:val="24"/>
          <w:szCs w:val="24"/>
        </w:rPr>
        <w:t xml:space="preserve"> </w:t>
      </w:r>
      <w:r w:rsidRPr="00A8266F">
        <w:rPr>
          <w:sz w:val="24"/>
          <w:szCs w:val="24"/>
          <w:lang w:val="bg-BG"/>
        </w:rPr>
        <w:t xml:space="preserve">Липсата на някой от изискуемите документи или такива, </w:t>
      </w:r>
      <w:r w:rsidR="00621DD9">
        <w:rPr>
          <w:sz w:val="24"/>
          <w:szCs w:val="24"/>
          <w:lang w:val="bg-BG"/>
        </w:rPr>
        <w:t>неотговарящ на условията по т.</w:t>
      </w:r>
      <w:r w:rsidR="00BF462F">
        <w:rPr>
          <w:sz w:val="24"/>
          <w:szCs w:val="24"/>
          <w:lang w:val="bg-BG"/>
        </w:rPr>
        <w:t>6</w:t>
      </w:r>
      <w:r w:rsidR="00621DD9">
        <w:rPr>
          <w:sz w:val="24"/>
          <w:szCs w:val="24"/>
          <w:lang w:val="bg-BG"/>
        </w:rPr>
        <w:t xml:space="preserve"> </w:t>
      </w:r>
      <w:r w:rsidRPr="00A8266F">
        <w:rPr>
          <w:sz w:val="24"/>
          <w:szCs w:val="24"/>
          <w:lang w:val="bg-BG"/>
        </w:rPr>
        <w:t xml:space="preserve">е основание за недопускане и </w:t>
      </w:r>
      <w:r w:rsidR="00DB1B26" w:rsidRPr="00A8266F">
        <w:rPr>
          <w:sz w:val="24"/>
          <w:szCs w:val="24"/>
          <w:lang w:val="bg-BG"/>
        </w:rPr>
        <w:t>отстраняване на</w:t>
      </w:r>
      <w:r w:rsidRPr="00A8266F">
        <w:rPr>
          <w:sz w:val="24"/>
          <w:szCs w:val="24"/>
          <w:lang w:val="bg-BG"/>
        </w:rPr>
        <w:t xml:space="preserve"> участника в следващ етап на процедурата.</w:t>
      </w:r>
    </w:p>
    <w:p w:rsidR="000D5A73" w:rsidRPr="00A8266F" w:rsidRDefault="000D5A73" w:rsidP="000D5A73">
      <w:pPr>
        <w:ind w:firstLine="720"/>
        <w:jc w:val="both"/>
        <w:rPr>
          <w:sz w:val="24"/>
          <w:szCs w:val="24"/>
          <w:lang w:val="bg-BG"/>
        </w:rPr>
      </w:pPr>
      <w:r>
        <w:rPr>
          <w:sz w:val="24"/>
          <w:szCs w:val="24"/>
        </w:rPr>
        <w:t>8</w:t>
      </w:r>
      <w:r w:rsidRPr="00A8266F">
        <w:rPr>
          <w:sz w:val="24"/>
          <w:szCs w:val="24"/>
          <w:lang w:val="bg-BG"/>
        </w:rPr>
        <w:t>.3.</w:t>
      </w:r>
      <w:r>
        <w:rPr>
          <w:sz w:val="24"/>
          <w:szCs w:val="24"/>
        </w:rPr>
        <w:t xml:space="preserve"> </w:t>
      </w:r>
      <w:r w:rsidRPr="00A8266F">
        <w:rPr>
          <w:sz w:val="24"/>
          <w:szCs w:val="24"/>
          <w:lang w:val="bg-BG"/>
        </w:rPr>
        <w:t xml:space="preserve">Непостъпването на гаранциите за участие по посочената сметка на </w:t>
      </w:r>
      <w:r w:rsidR="00D10104" w:rsidRPr="002B2479">
        <w:rPr>
          <w:sz w:val="24"/>
          <w:szCs w:val="24"/>
          <w:lang w:val="bg-BG"/>
        </w:rPr>
        <w:t xml:space="preserve">ТП  </w:t>
      </w:r>
      <w:r w:rsidR="00D10104">
        <w:rPr>
          <w:sz w:val="24"/>
          <w:szCs w:val="24"/>
          <w:lang w:val="bg-BG"/>
        </w:rPr>
        <w:t>ДГ</w:t>
      </w:r>
      <w:r w:rsidR="00D10104" w:rsidRPr="002B2479">
        <w:rPr>
          <w:sz w:val="24"/>
          <w:szCs w:val="24"/>
          <w:lang w:val="bg-BG"/>
        </w:rPr>
        <w:t>С “</w:t>
      </w:r>
      <w:r w:rsidR="00D10104">
        <w:rPr>
          <w:sz w:val="24"/>
          <w:szCs w:val="24"/>
          <w:lang w:val="bg-BG"/>
        </w:rPr>
        <w:t>Варна</w:t>
      </w:r>
      <w:r w:rsidR="00D10104" w:rsidRPr="002B2479">
        <w:rPr>
          <w:sz w:val="24"/>
          <w:szCs w:val="24"/>
          <w:lang w:val="bg-BG"/>
        </w:rPr>
        <w:t>”</w:t>
      </w:r>
      <w:r w:rsidRPr="00A8266F">
        <w:rPr>
          <w:sz w:val="24"/>
          <w:szCs w:val="24"/>
          <w:lang w:val="bg-BG"/>
        </w:rPr>
        <w:t xml:space="preserve"> в срока по т.</w:t>
      </w:r>
      <w:r>
        <w:rPr>
          <w:sz w:val="24"/>
          <w:szCs w:val="24"/>
        </w:rPr>
        <w:t xml:space="preserve"> 3</w:t>
      </w:r>
      <w:r w:rsidRPr="00A8266F">
        <w:rPr>
          <w:sz w:val="24"/>
          <w:szCs w:val="24"/>
          <w:lang w:val="bg-BG"/>
        </w:rPr>
        <w:t>.2 е основание за отстраняване на участника.</w:t>
      </w:r>
    </w:p>
    <w:p w:rsidR="000D5A73" w:rsidRDefault="000D5A73" w:rsidP="000D5A73">
      <w:pPr>
        <w:ind w:firstLine="720"/>
        <w:jc w:val="both"/>
        <w:rPr>
          <w:sz w:val="24"/>
          <w:szCs w:val="24"/>
          <w:lang w:val="bg-BG"/>
        </w:rPr>
      </w:pPr>
      <w:r>
        <w:rPr>
          <w:sz w:val="24"/>
          <w:szCs w:val="24"/>
        </w:rPr>
        <w:t>8</w:t>
      </w:r>
      <w:r w:rsidRPr="00A8266F">
        <w:rPr>
          <w:sz w:val="24"/>
          <w:szCs w:val="24"/>
          <w:lang w:val="bg-BG"/>
        </w:rPr>
        <w:t>.4.</w:t>
      </w:r>
      <w:r>
        <w:rPr>
          <w:sz w:val="24"/>
          <w:szCs w:val="24"/>
        </w:rPr>
        <w:t xml:space="preserve"> </w:t>
      </w:r>
      <w:r w:rsidRPr="00A8266F">
        <w:rPr>
          <w:sz w:val="24"/>
          <w:szCs w:val="24"/>
          <w:lang w:val="bg-BG"/>
        </w:rPr>
        <w:t>Ценова оферта, различна от образеца, приложен към документацията за провеждане на процедурата не се допуска до разглеждане от комисията и до участие в класирането.</w:t>
      </w:r>
    </w:p>
    <w:p w:rsidR="000D5A73" w:rsidRPr="00A8266F" w:rsidRDefault="000D5A73" w:rsidP="000D5A73">
      <w:pPr>
        <w:ind w:firstLine="720"/>
        <w:jc w:val="both"/>
        <w:rPr>
          <w:sz w:val="24"/>
          <w:szCs w:val="24"/>
          <w:lang w:val="bg-BG"/>
        </w:rPr>
      </w:pPr>
    </w:p>
    <w:p w:rsidR="000D5A73" w:rsidRPr="00A8266F" w:rsidRDefault="000D5A73" w:rsidP="000D5A73">
      <w:pPr>
        <w:ind w:firstLine="720"/>
        <w:jc w:val="both"/>
        <w:rPr>
          <w:b/>
          <w:sz w:val="24"/>
          <w:szCs w:val="24"/>
          <w:lang w:val="bg-BG"/>
        </w:rPr>
      </w:pPr>
      <w:r>
        <w:rPr>
          <w:b/>
          <w:sz w:val="24"/>
          <w:szCs w:val="24"/>
        </w:rPr>
        <w:t>9</w:t>
      </w:r>
      <w:r w:rsidRPr="00A8266F">
        <w:rPr>
          <w:b/>
          <w:sz w:val="24"/>
          <w:szCs w:val="24"/>
          <w:lang w:val="bg-BG"/>
        </w:rPr>
        <w:t>. ДЕПОЗИРАНЕ НА ОФЕРТИТЕ И РЕД ЗА РАЗГЛЕЖДАНЕТО ИМ</w:t>
      </w:r>
    </w:p>
    <w:p w:rsidR="00621DD9" w:rsidRPr="00A8266F" w:rsidRDefault="000D5A73" w:rsidP="00621DD9">
      <w:pPr>
        <w:ind w:firstLine="720"/>
        <w:jc w:val="both"/>
        <w:rPr>
          <w:sz w:val="24"/>
          <w:szCs w:val="24"/>
          <w:lang w:val="bg-BG"/>
        </w:rPr>
      </w:pPr>
      <w:r>
        <w:rPr>
          <w:sz w:val="24"/>
          <w:szCs w:val="24"/>
        </w:rPr>
        <w:t>9</w:t>
      </w:r>
      <w:r w:rsidRPr="00A8266F">
        <w:rPr>
          <w:sz w:val="24"/>
          <w:szCs w:val="24"/>
          <w:lang w:val="bg-BG"/>
        </w:rPr>
        <w:t>.1.</w:t>
      </w:r>
      <w:r>
        <w:rPr>
          <w:sz w:val="24"/>
          <w:szCs w:val="24"/>
        </w:rPr>
        <w:t xml:space="preserve"> </w:t>
      </w:r>
      <w:r w:rsidRPr="00A8266F">
        <w:rPr>
          <w:sz w:val="24"/>
          <w:szCs w:val="24"/>
          <w:lang w:val="bg-BG"/>
        </w:rPr>
        <w:t xml:space="preserve">Документите изброени в точки от </w:t>
      </w:r>
      <w:r>
        <w:rPr>
          <w:sz w:val="24"/>
          <w:szCs w:val="24"/>
        </w:rPr>
        <w:t>6</w:t>
      </w:r>
      <w:r w:rsidRPr="00A8266F">
        <w:rPr>
          <w:sz w:val="24"/>
          <w:szCs w:val="24"/>
          <w:lang w:val="bg-BG"/>
        </w:rPr>
        <w:t xml:space="preserve">.2.1. до </w:t>
      </w:r>
      <w:r>
        <w:rPr>
          <w:sz w:val="24"/>
          <w:szCs w:val="24"/>
        </w:rPr>
        <w:t>6</w:t>
      </w:r>
      <w:r w:rsidRPr="00A8266F">
        <w:rPr>
          <w:sz w:val="24"/>
          <w:szCs w:val="24"/>
          <w:lang w:val="bg-BG"/>
        </w:rPr>
        <w:t xml:space="preserve">.2.13. включително и т. </w:t>
      </w:r>
      <w:r>
        <w:rPr>
          <w:sz w:val="24"/>
          <w:szCs w:val="24"/>
        </w:rPr>
        <w:t>6</w:t>
      </w:r>
      <w:r w:rsidRPr="00A8266F">
        <w:rPr>
          <w:sz w:val="24"/>
          <w:szCs w:val="24"/>
          <w:lang w:val="bg-BG"/>
        </w:rPr>
        <w:t>.2.15., се поставят в запечатан непрозрачен плик</w:t>
      </w:r>
      <w:r w:rsidRPr="00A8266F">
        <w:rPr>
          <w:sz w:val="24"/>
          <w:szCs w:val="24"/>
          <w:lang w:val="bg-BG" w:eastAsia="bg-BG"/>
        </w:rPr>
        <w:t xml:space="preserve">, върху който се посочват </w:t>
      </w:r>
      <w:r w:rsidRPr="00A8266F">
        <w:rPr>
          <w:b/>
          <w:sz w:val="24"/>
          <w:szCs w:val="24"/>
          <w:lang w:val="bg-BG" w:eastAsia="bg-BG"/>
        </w:rPr>
        <w:t>името на кандидата, номер на обекта, адрес за кореспонденция, телефон и по възможност - факс и електронен адрес</w:t>
      </w:r>
      <w:r w:rsidRPr="00A8266F">
        <w:rPr>
          <w:sz w:val="24"/>
          <w:szCs w:val="24"/>
          <w:lang w:val="bg-BG" w:eastAsia="bg-BG"/>
        </w:rPr>
        <w:t xml:space="preserve">. </w:t>
      </w:r>
      <w:r w:rsidRPr="00A8266F">
        <w:rPr>
          <w:sz w:val="24"/>
          <w:szCs w:val="24"/>
          <w:lang w:val="bg-BG"/>
        </w:rPr>
        <w:t xml:space="preserve">В плика се поставя и отделен запечатан непрозрачен плик с надпис "Предлагана цена", наименованието на кандидата и обекта, за който той подава оферта, а когато офертата е за самостоятелно обособени позиции - и за коя позиция се отнася. Пликът "Предлагана цена" съдържа попълнено и подписано ценовото предложение на кандидата. Върху пликовете не се правят никакви други обозначения. Така изготвената оферта се депозира в деловодството на </w:t>
      </w:r>
      <w:r w:rsidR="00266E67">
        <w:rPr>
          <w:b/>
          <w:color w:val="000000"/>
          <w:sz w:val="24"/>
          <w:szCs w:val="24"/>
          <w:lang w:val="bg-BG"/>
        </w:rPr>
        <w:t>ТП ДГС„Варна“, гр. Варна, ул. „</w:t>
      </w:r>
      <w:r w:rsidR="00621DD9" w:rsidRPr="00A92B2B">
        <w:rPr>
          <w:b/>
          <w:color w:val="000000"/>
          <w:sz w:val="24"/>
          <w:szCs w:val="24"/>
          <w:lang w:val="bg-BG"/>
        </w:rPr>
        <w:t>Радко Димитриев” №</w:t>
      </w:r>
      <w:r w:rsidR="00266E67">
        <w:rPr>
          <w:b/>
          <w:color w:val="000000"/>
          <w:sz w:val="24"/>
          <w:szCs w:val="24"/>
          <w:lang w:val="bg-BG"/>
        </w:rPr>
        <w:t xml:space="preserve"> </w:t>
      </w:r>
      <w:r w:rsidR="00621DD9" w:rsidRPr="00A92B2B">
        <w:rPr>
          <w:b/>
          <w:color w:val="000000"/>
          <w:sz w:val="24"/>
          <w:szCs w:val="24"/>
          <w:lang w:val="bg-BG"/>
        </w:rPr>
        <w:t>10</w:t>
      </w:r>
      <w:r w:rsidR="00621DD9" w:rsidRPr="00A92B2B">
        <w:rPr>
          <w:sz w:val="24"/>
          <w:szCs w:val="24"/>
          <w:lang w:val="bg-BG"/>
        </w:rPr>
        <w:t>, по реда и в срока посочени в настоящите условия.</w:t>
      </w:r>
    </w:p>
    <w:p w:rsidR="000D5A73" w:rsidRDefault="000D5A73" w:rsidP="000D5A73">
      <w:pPr>
        <w:ind w:firstLine="720"/>
        <w:jc w:val="both"/>
        <w:rPr>
          <w:sz w:val="24"/>
          <w:szCs w:val="24"/>
        </w:rPr>
      </w:pPr>
      <w:r>
        <w:rPr>
          <w:sz w:val="24"/>
          <w:szCs w:val="24"/>
        </w:rPr>
        <w:t>9</w:t>
      </w:r>
      <w:r w:rsidRPr="00A8266F">
        <w:rPr>
          <w:sz w:val="24"/>
          <w:szCs w:val="24"/>
          <w:lang w:val="bg-BG"/>
        </w:rPr>
        <w:t>.2.Депозираните оферти се завеждат с входящ номер и час на постъпване. Офертите се разглеждат от комисията по реда на тяхното постъпване.</w:t>
      </w:r>
    </w:p>
    <w:p w:rsidR="000D5A73" w:rsidRPr="00042B74" w:rsidRDefault="000D5A73" w:rsidP="000D5A73">
      <w:pPr>
        <w:ind w:firstLine="720"/>
        <w:jc w:val="both"/>
        <w:rPr>
          <w:sz w:val="24"/>
          <w:szCs w:val="24"/>
        </w:rPr>
      </w:pPr>
    </w:p>
    <w:p w:rsidR="000D5A73" w:rsidRPr="00A8266F" w:rsidRDefault="000D5A73" w:rsidP="000D5A73">
      <w:pPr>
        <w:ind w:firstLine="720"/>
        <w:jc w:val="both"/>
        <w:rPr>
          <w:b/>
          <w:sz w:val="24"/>
          <w:szCs w:val="24"/>
          <w:lang w:val="bg-BG"/>
        </w:rPr>
      </w:pPr>
      <w:r w:rsidRPr="00A8266F">
        <w:rPr>
          <w:b/>
          <w:sz w:val="24"/>
          <w:szCs w:val="24"/>
          <w:lang w:val="bg-BG"/>
        </w:rPr>
        <w:t>1</w:t>
      </w:r>
      <w:r>
        <w:rPr>
          <w:b/>
          <w:sz w:val="24"/>
          <w:szCs w:val="24"/>
        </w:rPr>
        <w:t>0</w:t>
      </w:r>
      <w:r w:rsidRPr="00A8266F">
        <w:rPr>
          <w:b/>
          <w:sz w:val="24"/>
          <w:szCs w:val="24"/>
          <w:lang w:val="bg-BG"/>
        </w:rPr>
        <w:t>. РАЗНОСКИ ПО УЧАСТИЕ В ПРОЦЕДУРАТА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0</w:t>
      </w:r>
      <w:r w:rsidRPr="00A8266F">
        <w:rPr>
          <w:sz w:val="24"/>
          <w:szCs w:val="24"/>
          <w:lang w:val="bg-BG"/>
        </w:rPr>
        <w:t>.1.Всеки участник поема всички разноски по изготвяне на офертата и представянето й.</w:t>
      </w:r>
    </w:p>
    <w:p w:rsidR="000D5A73" w:rsidRPr="00A8266F" w:rsidRDefault="000D5A73" w:rsidP="000D5A73">
      <w:pPr>
        <w:jc w:val="both"/>
        <w:rPr>
          <w:color w:val="000000"/>
          <w:sz w:val="24"/>
          <w:szCs w:val="24"/>
          <w:lang w:val="bg-BG"/>
        </w:rPr>
      </w:pPr>
      <w:r w:rsidRPr="00A8266F">
        <w:rPr>
          <w:color w:val="000000"/>
          <w:sz w:val="24"/>
          <w:szCs w:val="24"/>
          <w:lang w:val="bg-BG"/>
        </w:rPr>
        <w:t>ТП ДГС “</w:t>
      </w:r>
      <w:r w:rsidR="00621DD9">
        <w:rPr>
          <w:color w:val="000000"/>
          <w:sz w:val="24"/>
          <w:szCs w:val="24"/>
          <w:lang w:val="bg-BG"/>
        </w:rPr>
        <w:t>Варна</w:t>
      </w:r>
      <w:r w:rsidRPr="00A8266F">
        <w:rPr>
          <w:color w:val="000000"/>
          <w:sz w:val="24"/>
          <w:szCs w:val="24"/>
          <w:lang w:val="bg-BG"/>
        </w:rPr>
        <w:t>” не заплаща тези разходи, независимо от изхода на процедурата.</w:t>
      </w:r>
    </w:p>
    <w:p w:rsidR="000D5A73" w:rsidRDefault="000D5A73" w:rsidP="000D5A73">
      <w:pPr>
        <w:jc w:val="both"/>
        <w:rPr>
          <w:sz w:val="24"/>
          <w:szCs w:val="24"/>
        </w:rPr>
      </w:pPr>
      <w:r w:rsidRPr="00A8266F">
        <w:rPr>
          <w:sz w:val="24"/>
          <w:szCs w:val="24"/>
          <w:lang w:val="bg-BG"/>
        </w:rPr>
        <w:t xml:space="preserve"> </w:t>
      </w:r>
      <w:r w:rsidRPr="00A8266F">
        <w:rPr>
          <w:sz w:val="24"/>
          <w:szCs w:val="24"/>
          <w:lang w:val="bg-BG"/>
        </w:rPr>
        <w:tab/>
        <w:t>1</w:t>
      </w:r>
      <w:r>
        <w:rPr>
          <w:sz w:val="24"/>
          <w:szCs w:val="24"/>
        </w:rPr>
        <w:t>0</w:t>
      </w:r>
      <w:r w:rsidRPr="00A8266F">
        <w:rPr>
          <w:sz w:val="24"/>
          <w:szCs w:val="24"/>
          <w:lang w:val="bg-BG"/>
        </w:rPr>
        <w:t>.2.Представените оферти, ведно с документите към тях, не се връщат на участниците.</w:t>
      </w:r>
    </w:p>
    <w:p w:rsidR="000D5A73" w:rsidRPr="00042B74" w:rsidRDefault="000D5A73" w:rsidP="000D5A73">
      <w:pPr>
        <w:jc w:val="both"/>
        <w:rPr>
          <w:sz w:val="24"/>
          <w:szCs w:val="24"/>
        </w:rPr>
      </w:pPr>
    </w:p>
    <w:p w:rsidR="000D5A73" w:rsidRPr="00A8266F" w:rsidRDefault="000D5A73" w:rsidP="000D5A73">
      <w:pPr>
        <w:ind w:firstLine="720"/>
        <w:jc w:val="both"/>
        <w:rPr>
          <w:b/>
          <w:caps/>
          <w:sz w:val="24"/>
          <w:szCs w:val="24"/>
          <w:lang w:val="bg-BG"/>
        </w:rPr>
      </w:pPr>
      <w:r w:rsidRPr="00A8266F">
        <w:rPr>
          <w:b/>
          <w:sz w:val="24"/>
          <w:szCs w:val="24"/>
          <w:lang w:val="bg-BG"/>
        </w:rPr>
        <w:t>1</w:t>
      </w:r>
      <w:r>
        <w:rPr>
          <w:b/>
          <w:sz w:val="24"/>
          <w:szCs w:val="24"/>
        </w:rPr>
        <w:t>1</w:t>
      </w:r>
      <w:r w:rsidRPr="00A8266F">
        <w:rPr>
          <w:b/>
          <w:sz w:val="24"/>
          <w:szCs w:val="24"/>
          <w:lang w:val="bg-BG"/>
        </w:rPr>
        <w:t xml:space="preserve">. ОТКРИВАНЕ НА </w:t>
      </w:r>
      <w:r w:rsidRPr="00A8266F">
        <w:rPr>
          <w:b/>
          <w:caps/>
          <w:sz w:val="24"/>
          <w:szCs w:val="24"/>
          <w:lang w:val="bg-BG"/>
        </w:rPr>
        <w:t>процедурата</w:t>
      </w:r>
    </w:p>
    <w:p w:rsidR="00BF462F" w:rsidRPr="00200F93" w:rsidRDefault="00BF462F" w:rsidP="00BF462F">
      <w:pPr>
        <w:ind w:firstLine="720"/>
        <w:jc w:val="both"/>
        <w:rPr>
          <w:b/>
          <w:color w:val="000000"/>
          <w:sz w:val="24"/>
          <w:szCs w:val="24"/>
          <w:lang w:val="bg-BG"/>
        </w:rPr>
      </w:pPr>
      <w:r w:rsidRPr="00422DC0">
        <w:rPr>
          <w:color w:val="000000"/>
          <w:sz w:val="24"/>
          <w:szCs w:val="24"/>
          <w:lang w:val="bg-BG"/>
        </w:rPr>
        <w:t>1</w:t>
      </w:r>
      <w:r w:rsidRPr="00422DC0">
        <w:rPr>
          <w:color w:val="000000"/>
          <w:sz w:val="24"/>
          <w:szCs w:val="24"/>
          <w:lang w:val="ru-RU"/>
        </w:rPr>
        <w:t>1</w:t>
      </w:r>
      <w:r w:rsidRPr="00422DC0">
        <w:rPr>
          <w:color w:val="000000"/>
          <w:sz w:val="24"/>
          <w:szCs w:val="24"/>
          <w:lang w:val="bg-BG"/>
        </w:rPr>
        <w:t xml:space="preserve">.1.Открития конкурс ще се проведе </w:t>
      </w:r>
      <w:r w:rsidRPr="00200F93">
        <w:rPr>
          <w:color w:val="000000"/>
          <w:sz w:val="24"/>
          <w:szCs w:val="24"/>
          <w:lang w:val="bg-BG"/>
        </w:rPr>
        <w:t xml:space="preserve">на </w:t>
      </w:r>
      <w:r w:rsidR="001E17A1">
        <w:rPr>
          <w:b/>
          <w:color w:val="000000"/>
          <w:sz w:val="24"/>
          <w:szCs w:val="24"/>
          <w:lang w:val="bg-BG"/>
        </w:rPr>
        <w:t>29.11</w:t>
      </w:r>
      <w:r w:rsidR="00200F93">
        <w:rPr>
          <w:b/>
          <w:color w:val="000000"/>
          <w:sz w:val="24"/>
          <w:szCs w:val="24"/>
          <w:lang w:val="bg-BG"/>
        </w:rPr>
        <w:t>.</w:t>
      </w:r>
      <w:r w:rsidR="00422DC0" w:rsidRPr="00200F93">
        <w:rPr>
          <w:b/>
          <w:color w:val="000000"/>
          <w:sz w:val="24"/>
          <w:szCs w:val="24"/>
          <w:lang w:val="bg-BG"/>
        </w:rPr>
        <w:t>2016</w:t>
      </w:r>
      <w:r w:rsidRPr="00200F93">
        <w:rPr>
          <w:b/>
          <w:color w:val="000000"/>
          <w:sz w:val="24"/>
          <w:szCs w:val="24"/>
          <w:lang w:val="bg-BG"/>
        </w:rPr>
        <w:t>г</w:t>
      </w:r>
      <w:r w:rsidRPr="00200F93">
        <w:rPr>
          <w:color w:val="000000"/>
          <w:sz w:val="24"/>
          <w:szCs w:val="24"/>
          <w:lang w:val="bg-BG"/>
        </w:rPr>
        <w:t xml:space="preserve">. от </w:t>
      </w:r>
      <w:r w:rsidR="00266E67" w:rsidRPr="00200F93">
        <w:rPr>
          <w:b/>
          <w:color w:val="000000"/>
          <w:sz w:val="24"/>
          <w:szCs w:val="24"/>
          <w:lang w:val="bg-BG"/>
        </w:rPr>
        <w:t>0</w:t>
      </w:r>
      <w:r w:rsidR="00203A6F">
        <w:rPr>
          <w:b/>
          <w:color w:val="000000"/>
          <w:sz w:val="24"/>
          <w:szCs w:val="24"/>
          <w:lang w:val="bg-BG"/>
        </w:rPr>
        <w:t>9</w:t>
      </w:r>
      <w:r w:rsidR="00740ECF">
        <w:rPr>
          <w:b/>
          <w:color w:val="000000"/>
          <w:sz w:val="24"/>
          <w:szCs w:val="24"/>
          <w:lang w:val="bg-BG"/>
        </w:rPr>
        <w:t>:</w:t>
      </w:r>
      <w:r w:rsidR="00266E67" w:rsidRPr="00200F93">
        <w:rPr>
          <w:b/>
          <w:color w:val="000000"/>
          <w:sz w:val="24"/>
          <w:szCs w:val="24"/>
          <w:lang w:val="bg-BG"/>
        </w:rPr>
        <w:t>00</w:t>
      </w:r>
      <w:r w:rsidRPr="00200F93">
        <w:rPr>
          <w:color w:val="000000"/>
          <w:sz w:val="24"/>
          <w:szCs w:val="24"/>
          <w:lang w:val="bg-BG"/>
        </w:rPr>
        <w:t xml:space="preserve"> часа в адм. административната сграда </w:t>
      </w:r>
      <w:r w:rsidRPr="00200F93">
        <w:rPr>
          <w:sz w:val="24"/>
          <w:szCs w:val="24"/>
          <w:lang w:val="bg-BG"/>
        </w:rPr>
        <w:t xml:space="preserve">на </w:t>
      </w:r>
      <w:r w:rsidRPr="00200F93">
        <w:rPr>
          <w:b/>
          <w:color w:val="000000"/>
          <w:sz w:val="24"/>
          <w:szCs w:val="24"/>
          <w:lang w:val="bg-BG"/>
        </w:rPr>
        <w:t>ТП ДГС„Варна“, гр. Варна, ул.”Радко Димитриев” №</w:t>
      </w:r>
      <w:r w:rsidR="00266E67" w:rsidRPr="00200F93">
        <w:rPr>
          <w:b/>
          <w:color w:val="000000"/>
          <w:sz w:val="24"/>
          <w:szCs w:val="24"/>
          <w:lang w:val="bg-BG"/>
        </w:rPr>
        <w:t xml:space="preserve"> </w:t>
      </w:r>
      <w:r w:rsidRPr="00200F93">
        <w:rPr>
          <w:b/>
          <w:color w:val="000000"/>
          <w:sz w:val="24"/>
          <w:szCs w:val="24"/>
          <w:lang w:val="bg-BG"/>
        </w:rPr>
        <w:t>10</w:t>
      </w:r>
    </w:p>
    <w:p w:rsidR="00BF462F" w:rsidRPr="00422DC0" w:rsidRDefault="00BF462F" w:rsidP="00BF462F">
      <w:pPr>
        <w:ind w:firstLine="720"/>
        <w:jc w:val="both"/>
        <w:rPr>
          <w:sz w:val="24"/>
          <w:szCs w:val="24"/>
          <w:lang w:val="bg-BG"/>
        </w:rPr>
      </w:pPr>
      <w:r w:rsidRPr="00200F93">
        <w:rPr>
          <w:color w:val="000000"/>
          <w:sz w:val="24"/>
          <w:szCs w:val="24"/>
          <w:lang w:val="bg-BG"/>
        </w:rPr>
        <w:t>1</w:t>
      </w:r>
      <w:r w:rsidRPr="00200F93">
        <w:rPr>
          <w:color w:val="000000"/>
          <w:sz w:val="24"/>
          <w:szCs w:val="24"/>
          <w:lang w:val="ru-RU"/>
        </w:rPr>
        <w:t>1</w:t>
      </w:r>
      <w:r w:rsidRPr="00200F93">
        <w:rPr>
          <w:color w:val="000000"/>
          <w:sz w:val="24"/>
          <w:szCs w:val="24"/>
          <w:lang w:val="bg-BG"/>
        </w:rPr>
        <w:t>.2.Повторна дата –</w:t>
      </w:r>
      <w:r w:rsidR="001E17A1">
        <w:rPr>
          <w:b/>
          <w:color w:val="000000"/>
          <w:sz w:val="24"/>
          <w:szCs w:val="24"/>
          <w:lang w:val="bg-BG"/>
        </w:rPr>
        <w:t xml:space="preserve"> 02.12</w:t>
      </w:r>
      <w:r w:rsidR="00200F93">
        <w:rPr>
          <w:b/>
          <w:color w:val="000000"/>
          <w:sz w:val="24"/>
          <w:szCs w:val="24"/>
          <w:lang w:val="bg-BG"/>
        </w:rPr>
        <w:t>.</w:t>
      </w:r>
      <w:r w:rsidR="00422DC0" w:rsidRPr="00200F93">
        <w:rPr>
          <w:b/>
          <w:color w:val="000000"/>
          <w:sz w:val="24"/>
          <w:szCs w:val="24"/>
          <w:lang w:val="bg-BG"/>
        </w:rPr>
        <w:t>2016</w:t>
      </w:r>
      <w:r w:rsidR="00266E67" w:rsidRPr="00200F93">
        <w:rPr>
          <w:b/>
          <w:color w:val="000000"/>
          <w:sz w:val="24"/>
          <w:szCs w:val="24"/>
          <w:lang w:val="bg-BG"/>
        </w:rPr>
        <w:t>г.</w:t>
      </w:r>
      <w:r w:rsidRPr="00200F93">
        <w:rPr>
          <w:color w:val="000000"/>
          <w:sz w:val="24"/>
          <w:szCs w:val="24"/>
          <w:lang w:val="bg-BG"/>
        </w:rPr>
        <w:t xml:space="preserve"> с начален час </w:t>
      </w:r>
      <w:r w:rsidR="00203A6F">
        <w:rPr>
          <w:b/>
          <w:color w:val="000000"/>
          <w:sz w:val="24"/>
          <w:szCs w:val="24"/>
          <w:lang w:val="bg-BG"/>
        </w:rPr>
        <w:t>09</w:t>
      </w:r>
      <w:r w:rsidR="00740ECF">
        <w:rPr>
          <w:b/>
          <w:color w:val="000000"/>
          <w:sz w:val="24"/>
          <w:szCs w:val="24"/>
          <w:lang w:val="bg-BG"/>
        </w:rPr>
        <w:t>:</w:t>
      </w:r>
      <w:r w:rsidR="00266E67" w:rsidRPr="00200F93">
        <w:rPr>
          <w:b/>
          <w:color w:val="000000"/>
          <w:sz w:val="24"/>
          <w:szCs w:val="24"/>
          <w:lang w:val="bg-BG"/>
        </w:rPr>
        <w:t>00</w:t>
      </w:r>
      <w:r w:rsidRPr="00200F93">
        <w:rPr>
          <w:color w:val="000000"/>
          <w:sz w:val="24"/>
          <w:szCs w:val="24"/>
          <w:lang w:val="bg-BG"/>
        </w:rPr>
        <w:t xml:space="preserve"> часа, в ад</w:t>
      </w:r>
      <w:r w:rsidRPr="00422DC0">
        <w:rPr>
          <w:color w:val="000000"/>
          <w:sz w:val="24"/>
          <w:szCs w:val="24"/>
          <w:lang w:val="bg-BG"/>
        </w:rPr>
        <w:t xml:space="preserve">министративната сграда на </w:t>
      </w:r>
      <w:r w:rsidR="00266E67" w:rsidRPr="00422DC0">
        <w:rPr>
          <w:b/>
          <w:color w:val="000000"/>
          <w:sz w:val="24"/>
          <w:szCs w:val="24"/>
          <w:lang w:val="bg-BG"/>
        </w:rPr>
        <w:t>ТП ДГС„Варна“, гр. Варна, ул. „</w:t>
      </w:r>
      <w:r w:rsidRPr="00422DC0">
        <w:rPr>
          <w:b/>
          <w:color w:val="000000"/>
          <w:sz w:val="24"/>
          <w:szCs w:val="24"/>
          <w:lang w:val="bg-BG"/>
        </w:rPr>
        <w:t>Радко Димитриев” №</w:t>
      </w:r>
      <w:r w:rsidR="00266E67" w:rsidRPr="00422DC0">
        <w:rPr>
          <w:b/>
          <w:color w:val="000000"/>
          <w:sz w:val="24"/>
          <w:szCs w:val="24"/>
          <w:lang w:val="bg-BG"/>
        </w:rPr>
        <w:t xml:space="preserve"> </w:t>
      </w:r>
      <w:r w:rsidRPr="00422DC0">
        <w:rPr>
          <w:b/>
          <w:color w:val="000000"/>
          <w:sz w:val="24"/>
          <w:szCs w:val="24"/>
          <w:lang w:val="bg-BG"/>
        </w:rPr>
        <w:t>10</w:t>
      </w:r>
      <w:r w:rsidRPr="00422DC0">
        <w:rPr>
          <w:color w:val="000000"/>
          <w:sz w:val="24"/>
          <w:szCs w:val="24"/>
          <w:lang w:val="bg-BG"/>
        </w:rPr>
        <w:t xml:space="preserve"> при същите ред и условия.</w:t>
      </w:r>
    </w:p>
    <w:p w:rsidR="00BF462F" w:rsidRDefault="00BF462F" w:rsidP="00BF462F">
      <w:pPr>
        <w:ind w:firstLine="720"/>
        <w:jc w:val="both"/>
        <w:rPr>
          <w:sz w:val="24"/>
          <w:szCs w:val="24"/>
          <w:lang w:val="bg-BG" w:eastAsia="bg-BG"/>
        </w:rPr>
      </w:pPr>
      <w:r w:rsidRPr="00422DC0">
        <w:rPr>
          <w:color w:val="000000"/>
          <w:sz w:val="24"/>
          <w:szCs w:val="24"/>
          <w:lang w:val="bg-BG"/>
        </w:rPr>
        <w:t>1</w:t>
      </w:r>
      <w:r w:rsidRPr="00422DC0">
        <w:rPr>
          <w:color w:val="000000"/>
          <w:sz w:val="24"/>
          <w:szCs w:val="24"/>
          <w:lang w:val="ru-RU"/>
        </w:rPr>
        <w:t>1</w:t>
      </w:r>
      <w:r w:rsidRPr="00422DC0">
        <w:rPr>
          <w:color w:val="000000"/>
          <w:sz w:val="24"/>
          <w:szCs w:val="24"/>
          <w:lang w:val="bg-BG"/>
        </w:rPr>
        <w:t>.3.</w:t>
      </w:r>
      <w:r w:rsidRPr="00422DC0">
        <w:rPr>
          <w:sz w:val="24"/>
          <w:szCs w:val="24"/>
          <w:lang w:val="bg-BG"/>
        </w:rPr>
        <w:t xml:space="preserve">Органа, открил процедурата, </w:t>
      </w:r>
      <w:r w:rsidRPr="00422DC0">
        <w:rPr>
          <w:sz w:val="24"/>
          <w:szCs w:val="24"/>
          <w:lang w:val="bg-BG" w:eastAsia="bg-BG"/>
        </w:rPr>
        <w:t>назначава комисия за провеждането й, като определя нейния състав и резервни членове.</w:t>
      </w:r>
    </w:p>
    <w:p w:rsidR="000D5A73" w:rsidRPr="00A8266F" w:rsidRDefault="000D5A73" w:rsidP="000D5A73">
      <w:pPr>
        <w:ind w:firstLine="720"/>
        <w:jc w:val="both"/>
        <w:rPr>
          <w:sz w:val="24"/>
          <w:szCs w:val="24"/>
          <w:lang w:val="bg-BG" w:eastAsia="bg-BG"/>
        </w:rPr>
      </w:pPr>
    </w:p>
    <w:p w:rsidR="000D5A73" w:rsidRPr="00A8266F" w:rsidRDefault="000D5A73" w:rsidP="000D5A73">
      <w:pPr>
        <w:ind w:firstLine="720"/>
        <w:jc w:val="both"/>
        <w:rPr>
          <w:b/>
          <w:sz w:val="24"/>
          <w:szCs w:val="24"/>
          <w:lang w:val="bg-BG"/>
        </w:rPr>
      </w:pPr>
      <w:r w:rsidRPr="00A8266F">
        <w:rPr>
          <w:b/>
          <w:sz w:val="24"/>
          <w:szCs w:val="24"/>
          <w:lang w:val="bg-BG"/>
        </w:rPr>
        <w:lastRenderedPageBreak/>
        <w:t>1</w:t>
      </w:r>
      <w:r>
        <w:rPr>
          <w:b/>
          <w:sz w:val="24"/>
          <w:szCs w:val="24"/>
        </w:rPr>
        <w:t>2</w:t>
      </w:r>
      <w:r w:rsidRPr="00A8266F">
        <w:rPr>
          <w:b/>
          <w:sz w:val="24"/>
          <w:szCs w:val="24"/>
          <w:lang w:val="bg-BG"/>
        </w:rPr>
        <w:t>.</w:t>
      </w:r>
      <w:r>
        <w:rPr>
          <w:b/>
          <w:sz w:val="24"/>
          <w:szCs w:val="24"/>
        </w:rPr>
        <w:t xml:space="preserve"> </w:t>
      </w:r>
      <w:r w:rsidRPr="00A8266F">
        <w:rPr>
          <w:b/>
          <w:sz w:val="24"/>
          <w:szCs w:val="24"/>
          <w:lang w:val="bg-BG"/>
        </w:rPr>
        <w:t>ОТВАРЯНЕ И ОЦЕНЯВАНЕ НА ПРЕДЛОЖЕНИЯТА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2</w:t>
      </w:r>
      <w:r w:rsidRPr="00A8266F">
        <w:rPr>
          <w:sz w:val="24"/>
          <w:szCs w:val="24"/>
          <w:lang w:val="bg-BG"/>
        </w:rPr>
        <w:t>.1.</w:t>
      </w:r>
      <w:r>
        <w:rPr>
          <w:sz w:val="24"/>
          <w:szCs w:val="24"/>
        </w:rPr>
        <w:t xml:space="preserve"> </w:t>
      </w:r>
      <w:r w:rsidRPr="00A8266F">
        <w:rPr>
          <w:sz w:val="24"/>
          <w:szCs w:val="24"/>
          <w:lang w:val="bg-BG"/>
        </w:rPr>
        <w:t>Комисията започва работа след получаване на списъка с кандидатите и представените оферти.</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2</w:t>
      </w:r>
      <w:r w:rsidRPr="00A8266F">
        <w:rPr>
          <w:sz w:val="24"/>
          <w:szCs w:val="24"/>
          <w:lang w:val="bg-BG"/>
        </w:rPr>
        <w:t>.2.</w:t>
      </w:r>
      <w:r>
        <w:rPr>
          <w:sz w:val="24"/>
          <w:szCs w:val="24"/>
        </w:rPr>
        <w:t xml:space="preserve"> </w:t>
      </w:r>
      <w:r w:rsidRPr="00A8266F">
        <w:rPr>
          <w:sz w:val="24"/>
          <w:szCs w:val="24"/>
          <w:lang w:val="bg-BG"/>
        </w:rPr>
        <w:t>Комисията проверява самоличността на кандидатите или на техните упълномощени представители. Когато при започване на процедурата не присъства представител на някой от кандидатите, подали документи за участие, комисията отстранява кандидата от по-нататъшно участие в конкурса, без да отваря плика с офертата му.</w:t>
      </w:r>
    </w:p>
    <w:p w:rsidR="000D5A73" w:rsidRPr="00A8266F" w:rsidRDefault="000D5A73" w:rsidP="000D5A73">
      <w:pPr>
        <w:ind w:firstLine="720"/>
        <w:jc w:val="both"/>
        <w:rPr>
          <w:sz w:val="24"/>
          <w:szCs w:val="24"/>
          <w:lang w:val="bg-BG"/>
        </w:rPr>
      </w:pPr>
      <w:r w:rsidRPr="00A8266F">
        <w:rPr>
          <w:bCs/>
          <w:color w:val="000000"/>
          <w:sz w:val="24"/>
          <w:szCs w:val="24"/>
          <w:lang w:val="bg-BG"/>
        </w:rPr>
        <w:t>1</w:t>
      </w:r>
      <w:r>
        <w:rPr>
          <w:bCs/>
          <w:color w:val="000000"/>
          <w:sz w:val="24"/>
          <w:szCs w:val="24"/>
        </w:rPr>
        <w:t>2</w:t>
      </w:r>
      <w:r w:rsidRPr="00A8266F">
        <w:rPr>
          <w:bCs/>
          <w:color w:val="000000"/>
          <w:sz w:val="24"/>
          <w:szCs w:val="24"/>
          <w:lang w:val="bg-BG"/>
        </w:rPr>
        <w:t>.3.</w:t>
      </w:r>
      <w:r>
        <w:rPr>
          <w:bCs/>
          <w:color w:val="000000"/>
          <w:sz w:val="24"/>
          <w:szCs w:val="24"/>
        </w:rPr>
        <w:t xml:space="preserve"> </w:t>
      </w:r>
      <w:r w:rsidRPr="00A8266F">
        <w:rPr>
          <w:bCs/>
          <w:color w:val="000000"/>
          <w:sz w:val="24"/>
          <w:szCs w:val="24"/>
          <w:lang w:val="bg-BG"/>
        </w:rPr>
        <w:t>Открития конкурс</w:t>
      </w:r>
      <w:r w:rsidRPr="00A8266F">
        <w:rPr>
          <w:sz w:val="24"/>
          <w:szCs w:val="24"/>
          <w:lang w:val="bg-BG"/>
        </w:rPr>
        <w:t xml:space="preserve"> ще се проведе на два етапа.</w:t>
      </w:r>
    </w:p>
    <w:p w:rsidR="000D5A73" w:rsidRPr="00A8266F" w:rsidRDefault="000D5A73" w:rsidP="000D5A73">
      <w:pPr>
        <w:ind w:firstLine="720"/>
        <w:jc w:val="both"/>
        <w:rPr>
          <w:sz w:val="24"/>
          <w:szCs w:val="24"/>
          <w:lang w:val="bg-BG"/>
        </w:rPr>
      </w:pPr>
      <w:r w:rsidRPr="00A8266F">
        <w:rPr>
          <w:sz w:val="24"/>
          <w:szCs w:val="24"/>
          <w:lang w:val="bg-BG"/>
        </w:rPr>
        <w:t>Първи етап – Отваряне офертите, разглеждане на представените документи и допускане на кандидатите за участие;</w:t>
      </w:r>
    </w:p>
    <w:p w:rsidR="000D5A73" w:rsidRDefault="000D5A73" w:rsidP="000D5A73">
      <w:pPr>
        <w:ind w:firstLine="720"/>
        <w:jc w:val="both"/>
        <w:rPr>
          <w:color w:val="FF0000"/>
          <w:sz w:val="24"/>
          <w:szCs w:val="24"/>
        </w:rPr>
      </w:pPr>
      <w:r w:rsidRPr="00A8266F">
        <w:rPr>
          <w:sz w:val="24"/>
          <w:szCs w:val="24"/>
          <w:lang w:val="bg-BG"/>
        </w:rPr>
        <w:t>Втори етап - оценка и класиране на окончателните оферти</w:t>
      </w:r>
      <w:r w:rsidRPr="00A8266F">
        <w:rPr>
          <w:color w:val="FF0000"/>
          <w:sz w:val="24"/>
          <w:szCs w:val="24"/>
          <w:lang w:val="bg-BG"/>
        </w:rPr>
        <w:t>.</w:t>
      </w:r>
    </w:p>
    <w:p w:rsidR="000D5A73" w:rsidRPr="00042B74" w:rsidRDefault="000D5A73" w:rsidP="000D5A73">
      <w:pPr>
        <w:ind w:firstLine="720"/>
        <w:jc w:val="both"/>
        <w:rPr>
          <w:color w:val="FF0000"/>
          <w:sz w:val="24"/>
          <w:szCs w:val="24"/>
        </w:rPr>
      </w:pPr>
    </w:p>
    <w:p w:rsidR="000D5A73" w:rsidRPr="00A8266F" w:rsidRDefault="000D5A73" w:rsidP="000D5A73">
      <w:pPr>
        <w:ind w:firstLine="720"/>
        <w:jc w:val="both"/>
        <w:rPr>
          <w:sz w:val="24"/>
          <w:szCs w:val="24"/>
          <w:u w:val="single"/>
          <w:lang w:val="bg-BG"/>
        </w:rPr>
      </w:pPr>
      <w:r w:rsidRPr="00A8266F">
        <w:rPr>
          <w:sz w:val="24"/>
          <w:szCs w:val="24"/>
          <w:u w:val="single"/>
          <w:lang w:val="bg-BG"/>
        </w:rPr>
        <w:t>Първи етап</w:t>
      </w:r>
    </w:p>
    <w:p w:rsidR="000D5A73" w:rsidRPr="00A8266F" w:rsidRDefault="000D5A73" w:rsidP="000D5A73">
      <w:pPr>
        <w:ind w:firstLine="720"/>
        <w:jc w:val="both"/>
        <w:rPr>
          <w:sz w:val="24"/>
          <w:szCs w:val="24"/>
          <w:lang w:val="bg-BG"/>
        </w:rPr>
      </w:pPr>
      <w:r w:rsidRPr="00A8266F">
        <w:rPr>
          <w:sz w:val="24"/>
          <w:szCs w:val="24"/>
          <w:lang w:val="bg-BG"/>
        </w:rPr>
        <w:t>Заседанието на комисията е открито. Съдържанието на офертите се описва в протокол, като всеки документ се по</w:t>
      </w:r>
      <w:r w:rsidR="00BF462F">
        <w:rPr>
          <w:sz w:val="24"/>
          <w:szCs w:val="24"/>
          <w:lang w:val="bg-BG"/>
        </w:rPr>
        <w:t>дписва на гърба от председателя</w:t>
      </w:r>
      <w:r w:rsidRPr="00A8266F">
        <w:rPr>
          <w:sz w:val="24"/>
          <w:szCs w:val="24"/>
          <w:lang w:val="bg-BG"/>
        </w:rPr>
        <w:t xml:space="preserve"> на комисията.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 Ако някой от документите в офертата на някои от участниците липсва или  не отговаря на ус</w:t>
      </w:r>
      <w:r w:rsidR="00BF462F">
        <w:rPr>
          <w:sz w:val="24"/>
          <w:szCs w:val="24"/>
          <w:lang w:val="bg-BG"/>
        </w:rPr>
        <w:t>ловията от т.6</w:t>
      </w:r>
      <w:r w:rsidRPr="00A8266F">
        <w:rPr>
          <w:sz w:val="24"/>
          <w:szCs w:val="24"/>
          <w:lang w:val="bg-BG"/>
        </w:rPr>
        <w:t>, съответния участник се изключва от по-нататъшно участие. Това се съобщава на присъстващите и се вписва в протокола. Не се отваря пликът с надпис „Предлагана цена“ на кандидат, който е отстранен от по-нататъшно участие в открития конкурс. Председателят съобщава на присъстващите кандидати, кои от тях се допускат до следващите етапи на открития конкурс, кои се отстраняват и причините за отстраняването на кандидатите от участие в процедурата.</w:t>
      </w:r>
    </w:p>
    <w:p w:rsidR="000D5A73" w:rsidRDefault="000D5A73" w:rsidP="000D5A73">
      <w:pPr>
        <w:ind w:firstLine="720"/>
        <w:jc w:val="both"/>
        <w:rPr>
          <w:sz w:val="24"/>
          <w:szCs w:val="24"/>
          <w:u w:val="single"/>
        </w:rPr>
      </w:pPr>
    </w:p>
    <w:p w:rsidR="000D5A73" w:rsidRPr="00A8266F" w:rsidRDefault="000D5A73" w:rsidP="000D5A73">
      <w:pPr>
        <w:ind w:firstLine="720"/>
        <w:jc w:val="both"/>
        <w:rPr>
          <w:sz w:val="24"/>
          <w:szCs w:val="24"/>
          <w:lang w:val="bg-BG"/>
        </w:rPr>
      </w:pPr>
      <w:r w:rsidRPr="00A8266F">
        <w:rPr>
          <w:sz w:val="24"/>
          <w:szCs w:val="24"/>
          <w:u w:val="single"/>
          <w:lang w:val="bg-BG"/>
        </w:rPr>
        <w:t>Втори етап</w:t>
      </w:r>
    </w:p>
    <w:p w:rsidR="000D5A73" w:rsidRPr="00A8266F" w:rsidRDefault="000D5A73" w:rsidP="000D5A73">
      <w:pPr>
        <w:ind w:firstLine="720"/>
        <w:jc w:val="both"/>
        <w:rPr>
          <w:sz w:val="24"/>
          <w:szCs w:val="24"/>
          <w:lang w:val="bg-BG"/>
        </w:rPr>
      </w:pPr>
      <w:r w:rsidRPr="00A8266F">
        <w:rPr>
          <w:sz w:val="24"/>
          <w:szCs w:val="24"/>
          <w:lang w:val="bg-BG"/>
        </w:rPr>
        <w:t>Комисията, в присъствието на всички допус</w:t>
      </w:r>
      <w:r w:rsidR="00BF462F">
        <w:rPr>
          <w:sz w:val="24"/>
          <w:szCs w:val="24"/>
          <w:lang w:val="bg-BG"/>
        </w:rPr>
        <w:t xml:space="preserve">нати кандидати за съответния </w:t>
      </w:r>
      <w:r w:rsidRPr="00A8266F">
        <w:rPr>
          <w:sz w:val="24"/>
          <w:szCs w:val="24"/>
          <w:lang w:val="bg-BG"/>
        </w:rPr>
        <w:t xml:space="preserve">обект, отваря пликовете с надпис </w:t>
      </w:r>
      <w:r w:rsidRPr="008A78BE">
        <w:rPr>
          <w:b/>
          <w:sz w:val="24"/>
          <w:szCs w:val="24"/>
          <w:lang w:val="bg-BG"/>
        </w:rPr>
        <w:t>„Предлагана цена”</w:t>
      </w:r>
      <w:r w:rsidRPr="00A8266F">
        <w:rPr>
          <w:sz w:val="24"/>
          <w:szCs w:val="24"/>
          <w:lang w:val="bg-BG"/>
        </w:rPr>
        <w:t xml:space="preserve"> на всички кандидати.</w:t>
      </w:r>
    </w:p>
    <w:p w:rsidR="000D5A73" w:rsidRPr="00A8266F" w:rsidRDefault="000D5A73" w:rsidP="000D5A73">
      <w:pPr>
        <w:ind w:firstLine="720"/>
        <w:jc w:val="both"/>
        <w:rPr>
          <w:sz w:val="24"/>
          <w:szCs w:val="24"/>
          <w:lang w:val="bg-BG"/>
        </w:rPr>
      </w:pPr>
      <w:r w:rsidRPr="00A8266F">
        <w:rPr>
          <w:sz w:val="24"/>
          <w:szCs w:val="24"/>
          <w:lang w:val="bg-BG"/>
        </w:rPr>
        <w:t xml:space="preserve">Предложения, подадени в плика с надпис </w:t>
      </w:r>
      <w:r w:rsidRPr="008A78BE">
        <w:rPr>
          <w:b/>
          <w:sz w:val="24"/>
          <w:szCs w:val="24"/>
          <w:lang w:val="bg-BG"/>
        </w:rPr>
        <w:t>„Предлагана цена”</w:t>
      </w:r>
      <w:r w:rsidRPr="00A8266F">
        <w:rPr>
          <w:sz w:val="24"/>
          <w:szCs w:val="24"/>
          <w:lang w:val="bg-BG"/>
        </w:rPr>
        <w:t>, които не отговарят на предварително обявените от възложителя критерии, не участват в класирането.</w:t>
      </w:r>
    </w:p>
    <w:p w:rsidR="000D5A73" w:rsidRPr="00A8266F" w:rsidRDefault="000D5A73" w:rsidP="000D5A73">
      <w:pPr>
        <w:ind w:firstLine="720"/>
        <w:jc w:val="both"/>
        <w:rPr>
          <w:sz w:val="24"/>
          <w:szCs w:val="24"/>
          <w:lang w:val="bg-BG"/>
        </w:rPr>
      </w:pPr>
      <w:r w:rsidRPr="00A8266F">
        <w:rPr>
          <w:sz w:val="24"/>
          <w:szCs w:val="24"/>
          <w:lang w:val="bg-BG"/>
        </w:rPr>
        <w:t>Комисията класира участниците</w:t>
      </w:r>
      <w:r>
        <w:rPr>
          <w:sz w:val="24"/>
          <w:szCs w:val="24"/>
          <w:lang w:val="bg-BG"/>
        </w:rPr>
        <w:t>,</w:t>
      </w:r>
      <w:r w:rsidRPr="00A8266F">
        <w:rPr>
          <w:sz w:val="24"/>
          <w:szCs w:val="24"/>
          <w:lang w:val="bg-BG"/>
        </w:rPr>
        <w:t xml:space="preserve"> като определя класацията на офертите за позицията. На първо място се класира офертата на кандидата, получил най-висока оценка по утвърдената методика. В случай, че за </w:t>
      </w:r>
      <w:r w:rsidR="00BF462F">
        <w:rPr>
          <w:sz w:val="24"/>
          <w:szCs w:val="24"/>
          <w:lang w:val="bg-BG"/>
        </w:rPr>
        <w:t xml:space="preserve">обекта </w:t>
      </w:r>
      <w:r w:rsidRPr="00A8266F">
        <w:rPr>
          <w:sz w:val="24"/>
          <w:szCs w:val="24"/>
          <w:lang w:val="bg-BG"/>
        </w:rPr>
        <w:t xml:space="preserve">са подадени две или повече оферти с еднаква най-висока оценка, спечелилият и следващите по ред в класацията се определят от комисията, чрез жребий, теглен в присъствието на представители на тези участници. Работата на комисията се отразява в протокол. В тридневен срок от приключване на процедурата, комисията представя на директора на </w:t>
      </w:r>
      <w:r w:rsidR="00BF462F">
        <w:rPr>
          <w:b/>
          <w:sz w:val="24"/>
          <w:szCs w:val="24"/>
          <w:lang w:val="bg-BG"/>
        </w:rPr>
        <w:t>ТП „ДГ</w:t>
      </w:r>
      <w:r w:rsidRPr="00D22BEF">
        <w:rPr>
          <w:b/>
          <w:sz w:val="24"/>
          <w:szCs w:val="24"/>
          <w:lang w:val="bg-BG"/>
        </w:rPr>
        <w:t>С</w:t>
      </w:r>
      <w:r w:rsidR="00D22BEF" w:rsidRPr="00D22BEF">
        <w:rPr>
          <w:b/>
          <w:sz w:val="24"/>
          <w:szCs w:val="24"/>
          <w:lang w:val="bg-BG"/>
        </w:rPr>
        <w:t xml:space="preserve"> </w:t>
      </w:r>
      <w:r w:rsidR="00BF462F">
        <w:rPr>
          <w:b/>
          <w:sz w:val="24"/>
          <w:szCs w:val="24"/>
          <w:lang w:val="bg-BG"/>
        </w:rPr>
        <w:t>Варна</w:t>
      </w:r>
      <w:r w:rsidRPr="00D22BEF">
        <w:rPr>
          <w:b/>
          <w:sz w:val="24"/>
          <w:szCs w:val="24"/>
          <w:lang w:val="bg-BG"/>
        </w:rPr>
        <w:t>“</w:t>
      </w:r>
      <w:r w:rsidRPr="00F33B13">
        <w:rPr>
          <w:color w:val="FF0000"/>
          <w:sz w:val="24"/>
          <w:szCs w:val="24"/>
          <w:lang w:val="bg-BG"/>
        </w:rPr>
        <w:t xml:space="preserve"> </w:t>
      </w:r>
      <w:r w:rsidRPr="00A8266F">
        <w:rPr>
          <w:sz w:val="24"/>
          <w:szCs w:val="24"/>
          <w:lang w:val="bg-BG"/>
        </w:rPr>
        <w:t>протокол, в който са отразени резултатите и класирането на участниците.</w:t>
      </w:r>
    </w:p>
    <w:p w:rsidR="004F7283" w:rsidRPr="00A929FF" w:rsidRDefault="004F7283" w:rsidP="000D5A73">
      <w:pPr>
        <w:ind w:firstLine="720"/>
        <w:jc w:val="both"/>
        <w:rPr>
          <w:lang w:val="bg-BG"/>
        </w:rPr>
      </w:pPr>
    </w:p>
    <w:p w:rsidR="000D5A73" w:rsidRPr="00A8266F" w:rsidRDefault="000D5A73" w:rsidP="000D5A73">
      <w:pPr>
        <w:jc w:val="both"/>
        <w:rPr>
          <w:b/>
          <w:sz w:val="24"/>
          <w:szCs w:val="24"/>
          <w:lang w:val="bg-BG"/>
        </w:rPr>
      </w:pPr>
      <w:r w:rsidRPr="00A8266F">
        <w:rPr>
          <w:b/>
          <w:sz w:val="24"/>
          <w:szCs w:val="24"/>
          <w:lang w:val="bg-BG"/>
        </w:rPr>
        <w:tab/>
        <w:t>1</w:t>
      </w:r>
      <w:r>
        <w:rPr>
          <w:b/>
          <w:sz w:val="24"/>
          <w:szCs w:val="24"/>
        </w:rPr>
        <w:t>3</w:t>
      </w:r>
      <w:r w:rsidRPr="00A8266F">
        <w:rPr>
          <w:b/>
          <w:sz w:val="24"/>
          <w:szCs w:val="24"/>
          <w:lang w:val="bg-BG"/>
        </w:rPr>
        <w:t>. КРИТЕРИИ ЗА ОЦЕНКА</w:t>
      </w:r>
    </w:p>
    <w:p w:rsidR="000D5A73" w:rsidRPr="00A8266F" w:rsidRDefault="000D5A73" w:rsidP="000D5A73">
      <w:pPr>
        <w:ind w:firstLine="720"/>
        <w:jc w:val="both"/>
        <w:rPr>
          <w:sz w:val="24"/>
          <w:szCs w:val="24"/>
          <w:lang w:val="bg-BG"/>
        </w:rPr>
      </w:pPr>
      <w:r w:rsidRPr="00A8266F">
        <w:rPr>
          <w:sz w:val="24"/>
          <w:szCs w:val="24"/>
          <w:lang w:val="bg-BG"/>
        </w:rPr>
        <w:t>Комисията оценява предложенията за конкрет</w:t>
      </w:r>
      <w:r w:rsidR="00CE2E94">
        <w:rPr>
          <w:sz w:val="24"/>
          <w:szCs w:val="24"/>
          <w:lang w:val="bg-BG"/>
        </w:rPr>
        <w:t>ния обект</w:t>
      </w:r>
      <w:r w:rsidRPr="00A8266F">
        <w:rPr>
          <w:sz w:val="24"/>
          <w:szCs w:val="24"/>
          <w:lang w:val="bg-BG"/>
        </w:rPr>
        <w:t>, при следните приоритети:</w:t>
      </w:r>
    </w:p>
    <w:p w:rsidR="000D5A73" w:rsidRPr="00A8266F" w:rsidRDefault="000D5A73" w:rsidP="000D5A73">
      <w:pPr>
        <w:spacing w:line="26" w:lineRule="atLeast"/>
        <w:ind w:firstLine="142"/>
        <w:jc w:val="both"/>
        <w:rPr>
          <w:sz w:val="24"/>
          <w:szCs w:val="24"/>
          <w:lang w:val="bg-BG"/>
        </w:rPr>
      </w:pPr>
      <w:r w:rsidRPr="00A8266F">
        <w:rPr>
          <w:b/>
          <w:sz w:val="24"/>
          <w:szCs w:val="24"/>
          <w:lang w:val="bg-BG"/>
        </w:rPr>
        <w:tab/>
        <w:t>1</w:t>
      </w:r>
      <w:r>
        <w:rPr>
          <w:b/>
          <w:sz w:val="24"/>
          <w:szCs w:val="24"/>
        </w:rPr>
        <w:t>3</w:t>
      </w:r>
      <w:r w:rsidRPr="00A8266F">
        <w:rPr>
          <w:b/>
          <w:sz w:val="24"/>
          <w:szCs w:val="24"/>
          <w:lang w:val="bg-BG"/>
        </w:rPr>
        <w:t>.1.</w:t>
      </w:r>
      <w:r w:rsidRPr="008A78BE">
        <w:rPr>
          <w:rFonts w:cs="Times New Roman CYR"/>
          <w:b/>
          <w:bCs/>
          <w:sz w:val="24"/>
          <w:szCs w:val="24"/>
        </w:rPr>
        <w:t xml:space="preserve"> </w:t>
      </w:r>
      <w:proofErr w:type="spellStart"/>
      <w:proofErr w:type="gramStart"/>
      <w:r w:rsidRPr="00FF0166">
        <w:rPr>
          <w:rFonts w:cs="Times New Roman CYR"/>
          <w:b/>
          <w:bCs/>
          <w:sz w:val="24"/>
          <w:szCs w:val="24"/>
        </w:rPr>
        <w:t>Предложена</w:t>
      </w:r>
      <w:proofErr w:type="spellEnd"/>
      <w:r w:rsidRPr="00FF0166">
        <w:rPr>
          <w:rFonts w:cs="Times New Roman CYR"/>
          <w:sz w:val="24"/>
          <w:szCs w:val="24"/>
        </w:rPr>
        <w:t xml:space="preserve"> </w:t>
      </w:r>
      <w:proofErr w:type="spellStart"/>
      <w:r w:rsidR="0006617F">
        <w:rPr>
          <w:rFonts w:cs="Times New Roman CYR"/>
          <w:b/>
          <w:bCs/>
          <w:sz w:val="24"/>
          <w:szCs w:val="24"/>
        </w:rPr>
        <w:t>най</w:t>
      </w:r>
      <w:r w:rsidRPr="00FF0166">
        <w:rPr>
          <w:rFonts w:cs="Times New Roman CYR"/>
          <w:b/>
          <w:bCs/>
          <w:sz w:val="24"/>
          <w:szCs w:val="24"/>
        </w:rPr>
        <w:t>–ниска</w:t>
      </w:r>
      <w:proofErr w:type="spellEnd"/>
      <w:r w:rsidRPr="00FF0166">
        <w:rPr>
          <w:rFonts w:cs="Times New Roman CYR"/>
          <w:b/>
          <w:bCs/>
          <w:sz w:val="24"/>
          <w:szCs w:val="24"/>
        </w:rPr>
        <w:t xml:space="preserve"> </w:t>
      </w:r>
      <w:proofErr w:type="spellStart"/>
      <w:r w:rsidRPr="00FF0166">
        <w:rPr>
          <w:rFonts w:cs="Times New Roman CYR"/>
          <w:b/>
          <w:bCs/>
          <w:sz w:val="24"/>
          <w:szCs w:val="24"/>
        </w:rPr>
        <w:t>цена</w:t>
      </w:r>
      <w:proofErr w:type="spellEnd"/>
      <w:r w:rsidRPr="00FF0166">
        <w:rPr>
          <w:rFonts w:cs="Times New Roman CYR"/>
          <w:b/>
          <w:bCs/>
          <w:sz w:val="24"/>
          <w:szCs w:val="24"/>
        </w:rPr>
        <w:t xml:space="preserve"> </w:t>
      </w:r>
      <w:proofErr w:type="spellStart"/>
      <w:r w:rsidRPr="008A78BE">
        <w:rPr>
          <w:rFonts w:cs="Times New Roman CYR"/>
          <w:b/>
          <w:sz w:val="24"/>
          <w:szCs w:val="24"/>
        </w:rPr>
        <w:t>за</w:t>
      </w:r>
      <w:proofErr w:type="spellEnd"/>
      <w:r w:rsidRPr="008A78BE">
        <w:rPr>
          <w:rFonts w:cs="Times New Roman CYR"/>
          <w:b/>
          <w:sz w:val="24"/>
          <w:szCs w:val="24"/>
        </w:rPr>
        <w:t xml:space="preserve"> </w:t>
      </w:r>
      <w:proofErr w:type="spellStart"/>
      <w:r w:rsidRPr="008A78BE">
        <w:rPr>
          <w:rFonts w:cs="Times New Roman CYR"/>
          <w:b/>
          <w:sz w:val="24"/>
          <w:szCs w:val="24"/>
        </w:rPr>
        <w:t>извършване</w:t>
      </w:r>
      <w:proofErr w:type="spellEnd"/>
      <w:r w:rsidRPr="008A78BE">
        <w:rPr>
          <w:rFonts w:cs="Times New Roman CYR"/>
          <w:b/>
          <w:sz w:val="24"/>
          <w:szCs w:val="24"/>
        </w:rPr>
        <w:t xml:space="preserve"> </w:t>
      </w:r>
      <w:proofErr w:type="spellStart"/>
      <w:r w:rsidRPr="008A78BE">
        <w:rPr>
          <w:rFonts w:cs="Times New Roman CYR"/>
          <w:b/>
          <w:sz w:val="24"/>
          <w:szCs w:val="24"/>
        </w:rPr>
        <w:t>на</w:t>
      </w:r>
      <w:proofErr w:type="spellEnd"/>
      <w:r w:rsidRPr="008A78BE">
        <w:rPr>
          <w:rFonts w:cs="Times New Roman CYR"/>
          <w:b/>
          <w:sz w:val="24"/>
          <w:szCs w:val="24"/>
        </w:rPr>
        <w:t xml:space="preserve"> </w:t>
      </w:r>
      <w:proofErr w:type="spellStart"/>
      <w:r w:rsidRPr="008A78BE">
        <w:rPr>
          <w:rFonts w:cs="Times New Roman CYR"/>
          <w:b/>
          <w:sz w:val="24"/>
          <w:szCs w:val="24"/>
        </w:rPr>
        <w:t>възложената</w:t>
      </w:r>
      <w:proofErr w:type="spellEnd"/>
      <w:r w:rsidRPr="008A78BE">
        <w:rPr>
          <w:rFonts w:cs="Times New Roman CYR"/>
          <w:b/>
          <w:sz w:val="24"/>
          <w:szCs w:val="24"/>
        </w:rPr>
        <w:t xml:space="preserve"> </w:t>
      </w:r>
      <w:proofErr w:type="spellStart"/>
      <w:r w:rsidRPr="008A78BE">
        <w:rPr>
          <w:rFonts w:cs="Times New Roman CYR"/>
          <w:b/>
          <w:sz w:val="24"/>
          <w:szCs w:val="24"/>
        </w:rPr>
        <w:t>дейност</w:t>
      </w:r>
      <w:proofErr w:type="spellEnd"/>
      <w:r w:rsidRPr="008A78BE">
        <w:rPr>
          <w:rFonts w:cs="Times New Roman CYR"/>
          <w:b/>
          <w:sz w:val="24"/>
          <w:szCs w:val="24"/>
          <w:lang w:val="bg-BG"/>
        </w:rPr>
        <w:t xml:space="preserve"> за съответната позиция от даден обект</w:t>
      </w:r>
      <w:r w:rsidRPr="00A8266F">
        <w:rPr>
          <w:b/>
          <w:sz w:val="24"/>
          <w:szCs w:val="24"/>
          <w:lang w:val="bg-BG"/>
        </w:rPr>
        <w:t>, в лева без вкл.</w:t>
      </w:r>
      <w:proofErr w:type="gramEnd"/>
      <w:r w:rsidRPr="00A8266F">
        <w:rPr>
          <w:b/>
          <w:sz w:val="24"/>
          <w:szCs w:val="24"/>
          <w:lang w:val="bg-BG"/>
        </w:rPr>
        <w:t xml:space="preserve"> ДДС</w:t>
      </w:r>
      <w:r w:rsidRPr="00A8266F">
        <w:rPr>
          <w:sz w:val="24"/>
          <w:szCs w:val="24"/>
          <w:lang w:val="bg-BG"/>
        </w:rPr>
        <w:t>, като същата не може да бъде по-</w:t>
      </w:r>
      <w:r>
        <w:rPr>
          <w:sz w:val="24"/>
          <w:szCs w:val="24"/>
          <w:lang w:val="bg-BG"/>
        </w:rPr>
        <w:t xml:space="preserve">висока </w:t>
      </w:r>
      <w:r w:rsidRPr="00A8266F">
        <w:rPr>
          <w:sz w:val="24"/>
          <w:szCs w:val="24"/>
          <w:lang w:val="bg-BG"/>
        </w:rPr>
        <w:t>от посочената в т.1 от настоящите условия начална прогнозна цена</w:t>
      </w:r>
      <w:r w:rsidR="008D6093">
        <w:rPr>
          <w:sz w:val="24"/>
          <w:szCs w:val="24"/>
          <w:lang w:val="bg-BG"/>
        </w:rPr>
        <w:t>.</w:t>
      </w:r>
      <w:r w:rsidRPr="00A8266F">
        <w:rPr>
          <w:sz w:val="24"/>
          <w:szCs w:val="24"/>
          <w:lang w:val="bg-BG"/>
        </w:rPr>
        <w:t xml:space="preserve"> </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3</w:t>
      </w:r>
      <w:r w:rsidRPr="00A8266F">
        <w:rPr>
          <w:sz w:val="24"/>
          <w:szCs w:val="24"/>
          <w:lang w:val="bg-BG"/>
        </w:rPr>
        <w:t>.</w:t>
      </w:r>
      <w:r>
        <w:rPr>
          <w:sz w:val="24"/>
          <w:szCs w:val="24"/>
          <w:lang w:val="bg-BG"/>
        </w:rPr>
        <w:t>2</w:t>
      </w:r>
      <w:r w:rsidRPr="00A8266F">
        <w:rPr>
          <w:sz w:val="24"/>
          <w:szCs w:val="24"/>
          <w:lang w:val="bg-BG"/>
        </w:rPr>
        <w:t>.</w:t>
      </w:r>
      <w:r>
        <w:rPr>
          <w:sz w:val="24"/>
          <w:szCs w:val="24"/>
        </w:rPr>
        <w:t xml:space="preserve"> </w:t>
      </w:r>
      <w:r w:rsidRPr="00A8266F">
        <w:rPr>
          <w:sz w:val="24"/>
          <w:szCs w:val="24"/>
          <w:lang w:val="bg-BG"/>
        </w:rPr>
        <w:t>Ценовите оферти се представят единствено и само по образеца, предложен в документацията. Други варианти на ценовата оферта, различни от образеца, не се допускат и при прилагането им същите няма да бъдат разг</w:t>
      </w:r>
      <w:r w:rsidR="00346C81">
        <w:rPr>
          <w:sz w:val="24"/>
          <w:szCs w:val="24"/>
          <w:lang w:val="bg-BG"/>
        </w:rPr>
        <w:t>л</w:t>
      </w:r>
      <w:r w:rsidRPr="00A8266F">
        <w:rPr>
          <w:sz w:val="24"/>
          <w:szCs w:val="24"/>
          <w:lang w:val="bg-BG"/>
        </w:rPr>
        <w:t xml:space="preserve">еждани и класирани. </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3</w:t>
      </w:r>
      <w:r w:rsidRPr="00A8266F">
        <w:rPr>
          <w:sz w:val="24"/>
          <w:szCs w:val="24"/>
          <w:lang w:val="bg-BG"/>
        </w:rPr>
        <w:t>.</w:t>
      </w:r>
      <w:r>
        <w:rPr>
          <w:sz w:val="24"/>
          <w:szCs w:val="24"/>
          <w:lang w:val="bg-BG"/>
        </w:rPr>
        <w:t>3</w:t>
      </w:r>
      <w:r w:rsidRPr="00A8266F">
        <w:rPr>
          <w:sz w:val="24"/>
          <w:szCs w:val="24"/>
          <w:lang w:val="bg-BG"/>
        </w:rPr>
        <w:t>.</w:t>
      </w:r>
      <w:r>
        <w:rPr>
          <w:sz w:val="24"/>
          <w:szCs w:val="24"/>
        </w:rPr>
        <w:t xml:space="preserve"> </w:t>
      </w:r>
      <w:r w:rsidRPr="00A8266F">
        <w:rPr>
          <w:sz w:val="24"/>
          <w:szCs w:val="24"/>
          <w:lang w:val="bg-BG"/>
        </w:rPr>
        <w:t>Когато офертата на кандидат съдържа предложение, което в зависимост от избрания критерий за оценка е с 30 или повече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нейното образуване и определя срок за представянето й.</w:t>
      </w:r>
    </w:p>
    <w:p w:rsidR="000D5A73" w:rsidRDefault="000D5A73" w:rsidP="000D5A73">
      <w:pPr>
        <w:ind w:firstLine="720"/>
        <w:jc w:val="both"/>
        <w:rPr>
          <w:b/>
          <w:sz w:val="24"/>
          <w:szCs w:val="24"/>
          <w:lang w:val="bg-BG"/>
        </w:rPr>
      </w:pPr>
    </w:p>
    <w:p w:rsidR="000D5A73" w:rsidRPr="00A8266F" w:rsidRDefault="000D5A73" w:rsidP="000D5A73">
      <w:pPr>
        <w:ind w:firstLine="720"/>
        <w:jc w:val="both"/>
        <w:rPr>
          <w:b/>
          <w:sz w:val="24"/>
          <w:szCs w:val="24"/>
          <w:lang w:val="bg-BG"/>
        </w:rPr>
      </w:pPr>
      <w:r w:rsidRPr="00A8266F">
        <w:rPr>
          <w:b/>
          <w:sz w:val="24"/>
          <w:szCs w:val="24"/>
          <w:lang w:val="bg-BG"/>
        </w:rPr>
        <w:t>1</w:t>
      </w:r>
      <w:r>
        <w:rPr>
          <w:b/>
          <w:sz w:val="24"/>
          <w:szCs w:val="24"/>
        </w:rPr>
        <w:t>4</w:t>
      </w:r>
      <w:r w:rsidRPr="00A8266F">
        <w:rPr>
          <w:b/>
          <w:sz w:val="24"/>
          <w:szCs w:val="24"/>
          <w:lang w:val="bg-BG"/>
        </w:rPr>
        <w:t>.</w:t>
      </w:r>
      <w:r>
        <w:rPr>
          <w:b/>
          <w:sz w:val="24"/>
          <w:szCs w:val="24"/>
        </w:rPr>
        <w:t xml:space="preserve"> </w:t>
      </w:r>
      <w:r w:rsidRPr="00A8266F">
        <w:rPr>
          <w:b/>
          <w:sz w:val="24"/>
          <w:szCs w:val="24"/>
          <w:lang w:val="bg-BG"/>
        </w:rPr>
        <w:t>ПРИКЛЮЧВАНЕ НА ПРОЦЕДУРАТА</w:t>
      </w:r>
    </w:p>
    <w:p w:rsidR="000D5A73" w:rsidRPr="00A8266F" w:rsidRDefault="000D5A73" w:rsidP="000D5A73">
      <w:pPr>
        <w:ind w:firstLine="720"/>
        <w:jc w:val="both"/>
        <w:rPr>
          <w:sz w:val="24"/>
          <w:szCs w:val="24"/>
          <w:lang w:val="bg-BG"/>
        </w:rPr>
      </w:pPr>
      <w:r w:rsidRPr="00A8266F">
        <w:rPr>
          <w:sz w:val="24"/>
          <w:szCs w:val="24"/>
          <w:lang w:val="bg-BG"/>
        </w:rPr>
        <w:lastRenderedPageBreak/>
        <w:t>1</w:t>
      </w:r>
      <w:r>
        <w:rPr>
          <w:sz w:val="24"/>
          <w:szCs w:val="24"/>
        </w:rPr>
        <w:t>4</w:t>
      </w:r>
      <w:r w:rsidRPr="00A8266F">
        <w:rPr>
          <w:sz w:val="24"/>
          <w:szCs w:val="24"/>
          <w:lang w:val="bg-BG"/>
        </w:rPr>
        <w:t>.1.</w:t>
      </w:r>
      <w:r>
        <w:rPr>
          <w:sz w:val="24"/>
          <w:szCs w:val="24"/>
        </w:rPr>
        <w:t xml:space="preserve"> </w:t>
      </w:r>
      <w:r w:rsidRPr="00A8266F">
        <w:rPr>
          <w:sz w:val="24"/>
          <w:szCs w:val="24"/>
          <w:lang w:val="bg-BG"/>
        </w:rPr>
        <w:t xml:space="preserve">Откритият конкурс завършва със заповед на органа открил процедурата за определяне на </w:t>
      </w:r>
      <w:r w:rsidR="008D6093">
        <w:rPr>
          <w:sz w:val="24"/>
          <w:szCs w:val="24"/>
          <w:lang w:val="bg-BG"/>
        </w:rPr>
        <w:t>изпълнител</w:t>
      </w:r>
      <w:r w:rsidRPr="00A8266F">
        <w:rPr>
          <w:sz w:val="24"/>
          <w:szCs w:val="24"/>
          <w:lang w:val="bg-BG"/>
        </w:rPr>
        <w:t xml:space="preserve"> или за прекратяване на процедурата.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.2.</w:t>
      </w:r>
      <w:r>
        <w:rPr>
          <w:sz w:val="24"/>
          <w:szCs w:val="24"/>
        </w:rPr>
        <w:t xml:space="preserve"> </w:t>
      </w:r>
      <w:r w:rsidRPr="00A8266F">
        <w:rPr>
          <w:sz w:val="24"/>
          <w:szCs w:val="24"/>
          <w:lang w:val="bg-BG"/>
        </w:rPr>
        <w:t>В тридневен срок от получаване на протокола на комисията, органа открил процедурата го утвърждава, издава заповед за класиране и я съобщава на заинтересованите лица по реда на чл. 61 от АПК. Заповедта се публикува на ин</w:t>
      </w:r>
      <w:r w:rsidR="00CE2E94">
        <w:rPr>
          <w:sz w:val="24"/>
          <w:szCs w:val="24"/>
          <w:lang w:val="bg-BG"/>
        </w:rPr>
        <w:t>тернет страницата на СИДП Шумен и ТП ДГС Варна.</w:t>
      </w:r>
    </w:p>
    <w:p w:rsidR="000D5A73" w:rsidRPr="00A8266F" w:rsidRDefault="000D5A73" w:rsidP="000D5A73">
      <w:pPr>
        <w:ind w:firstLine="720"/>
        <w:jc w:val="both"/>
        <w:rPr>
          <w:sz w:val="24"/>
          <w:szCs w:val="24"/>
          <w:lang w:val="bg-BG"/>
        </w:rPr>
      </w:pPr>
      <w:r>
        <w:rPr>
          <w:sz w:val="24"/>
          <w:szCs w:val="24"/>
          <w:lang w:val="bg-BG"/>
        </w:rPr>
        <w:t>1</w:t>
      </w:r>
      <w:r>
        <w:rPr>
          <w:sz w:val="24"/>
          <w:szCs w:val="24"/>
        </w:rPr>
        <w:t>4</w:t>
      </w:r>
      <w:r w:rsidRPr="00A8266F">
        <w:rPr>
          <w:sz w:val="24"/>
          <w:szCs w:val="24"/>
          <w:lang w:val="bg-BG"/>
        </w:rPr>
        <w:t>.3.Органа, открил процедурата, прекратява открития конкурс с мотивирана заповед, когато:</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.3.1.</w:t>
      </w:r>
      <w:r>
        <w:rPr>
          <w:sz w:val="24"/>
          <w:szCs w:val="24"/>
        </w:rPr>
        <w:t xml:space="preserve"> </w:t>
      </w:r>
      <w:r w:rsidRPr="00A8266F">
        <w:rPr>
          <w:sz w:val="24"/>
          <w:szCs w:val="24"/>
          <w:lang w:val="bg-BG"/>
        </w:rPr>
        <w:t>не е подадена нито една оферта;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.3.2.</w:t>
      </w:r>
      <w:r>
        <w:rPr>
          <w:sz w:val="24"/>
          <w:szCs w:val="24"/>
        </w:rPr>
        <w:t xml:space="preserve"> </w:t>
      </w:r>
      <w:r w:rsidRPr="00A8266F">
        <w:rPr>
          <w:sz w:val="24"/>
          <w:szCs w:val="24"/>
          <w:lang w:val="bg-BG"/>
        </w:rPr>
        <w:t>офертите, подадени от кандидатите, не отговарят на изискванията и условията на възложителя;</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.3.3.</w:t>
      </w:r>
      <w:r>
        <w:rPr>
          <w:sz w:val="24"/>
          <w:szCs w:val="24"/>
        </w:rPr>
        <w:t xml:space="preserve"> </w:t>
      </w:r>
      <w:r w:rsidRPr="00A8266F">
        <w:rPr>
          <w:sz w:val="24"/>
          <w:szCs w:val="24"/>
          <w:lang w:val="bg-BG"/>
        </w:rPr>
        <w:t>първият и втория класиран кандидат откажат да сключат договор;</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.3.4.</w:t>
      </w:r>
      <w:r>
        <w:rPr>
          <w:sz w:val="24"/>
          <w:szCs w:val="24"/>
        </w:rPr>
        <w:t xml:space="preserve"> </w:t>
      </w:r>
      <w:r w:rsidRPr="00A8266F">
        <w:rPr>
          <w:sz w:val="24"/>
          <w:szCs w:val="24"/>
          <w:lang w:val="bg-BG"/>
        </w:rPr>
        <w:t>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.3.5.</w:t>
      </w:r>
      <w:r>
        <w:rPr>
          <w:sz w:val="24"/>
          <w:szCs w:val="24"/>
        </w:rPr>
        <w:t xml:space="preserve"> </w:t>
      </w:r>
      <w:r w:rsidRPr="00A8266F">
        <w:rPr>
          <w:sz w:val="24"/>
          <w:szCs w:val="24"/>
          <w:lang w:val="bg-BG"/>
        </w:rPr>
        <w:t>са установени нарушения при откриването й провеждането й, които не могат да бъдат отстранени, без това да промени условията , при които е обявена процедурата;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.3.6.</w:t>
      </w:r>
      <w:r>
        <w:rPr>
          <w:sz w:val="24"/>
          <w:szCs w:val="24"/>
        </w:rPr>
        <w:t xml:space="preserve"> </w:t>
      </w:r>
      <w:r w:rsidRPr="00A8266F">
        <w:rPr>
          <w:sz w:val="24"/>
          <w:szCs w:val="24"/>
          <w:lang w:val="bg-BG"/>
        </w:rPr>
        <w:t>определеният за спечелил процедурата не представи някой от документите по декларираните обстоятелства по т.</w:t>
      </w:r>
      <w:r w:rsidR="00CE2E94">
        <w:rPr>
          <w:sz w:val="24"/>
          <w:szCs w:val="24"/>
          <w:lang w:val="bg-BG"/>
        </w:rPr>
        <w:t>6</w:t>
      </w:r>
      <w:r w:rsidRPr="00A8266F">
        <w:rPr>
          <w:sz w:val="24"/>
          <w:szCs w:val="24"/>
          <w:lang w:val="bg-BG"/>
        </w:rPr>
        <w:t>. от настоящите условия;</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.3.7.</w:t>
      </w:r>
      <w:r>
        <w:rPr>
          <w:sz w:val="24"/>
          <w:szCs w:val="24"/>
        </w:rPr>
        <w:t xml:space="preserve"> </w:t>
      </w:r>
      <w:r w:rsidRPr="00A8266F">
        <w:rPr>
          <w:sz w:val="24"/>
          <w:szCs w:val="24"/>
          <w:lang w:val="bg-BG"/>
        </w:rPr>
        <w:t>определения за спечелил процедурата не представи гаранция за изпълнение на договора.</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.4.</w:t>
      </w:r>
      <w:r>
        <w:rPr>
          <w:sz w:val="24"/>
          <w:szCs w:val="24"/>
        </w:rPr>
        <w:t xml:space="preserve"> </w:t>
      </w:r>
      <w:r w:rsidRPr="00A8266F">
        <w:rPr>
          <w:sz w:val="24"/>
          <w:szCs w:val="24"/>
          <w:lang w:val="bg-BG"/>
        </w:rPr>
        <w:t>Заповедите, подлежат на обжалване по реда на АПК</w:t>
      </w:r>
    </w:p>
    <w:p w:rsidR="000D5A73" w:rsidRPr="00A8266F" w:rsidRDefault="000D5A73" w:rsidP="000D5A73">
      <w:pPr>
        <w:ind w:firstLine="720"/>
        <w:jc w:val="both"/>
        <w:rPr>
          <w:sz w:val="24"/>
          <w:szCs w:val="24"/>
          <w:lang w:val="bg-BG"/>
        </w:rPr>
      </w:pPr>
      <w:r w:rsidRPr="00A8266F">
        <w:rPr>
          <w:sz w:val="24"/>
          <w:szCs w:val="24"/>
          <w:lang w:val="bg-BG"/>
        </w:rPr>
        <w:t>1</w:t>
      </w:r>
      <w:r>
        <w:rPr>
          <w:sz w:val="24"/>
          <w:szCs w:val="24"/>
        </w:rPr>
        <w:t>4</w:t>
      </w:r>
      <w:r w:rsidRPr="00A8266F">
        <w:rPr>
          <w:sz w:val="24"/>
          <w:szCs w:val="24"/>
          <w:lang w:val="bg-BG"/>
        </w:rPr>
        <w:t>.5.</w:t>
      </w:r>
      <w:r>
        <w:rPr>
          <w:sz w:val="24"/>
          <w:szCs w:val="24"/>
        </w:rPr>
        <w:t xml:space="preserve"> </w:t>
      </w:r>
      <w:r w:rsidRPr="00A8266F">
        <w:rPr>
          <w:sz w:val="24"/>
          <w:szCs w:val="24"/>
          <w:lang w:val="bg-BG"/>
        </w:rPr>
        <w:t>За всяка позиция поотделно, възложителят  издава отделна заповед.</w:t>
      </w:r>
    </w:p>
    <w:p w:rsidR="000D5A73" w:rsidRDefault="000D5A73" w:rsidP="000D5A73">
      <w:pPr>
        <w:ind w:firstLine="720"/>
        <w:jc w:val="both"/>
        <w:rPr>
          <w:sz w:val="24"/>
          <w:szCs w:val="24"/>
        </w:rPr>
      </w:pPr>
      <w:r w:rsidRPr="00A8266F">
        <w:rPr>
          <w:sz w:val="24"/>
          <w:szCs w:val="24"/>
          <w:lang w:val="bg-BG"/>
        </w:rPr>
        <w:t>1</w:t>
      </w:r>
      <w:r>
        <w:rPr>
          <w:sz w:val="24"/>
          <w:szCs w:val="24"/>
        </w:rPr>
        <w:t>4</w:t>
      </w:r>
      <w:r w:rsidRPr="00A8266F">
        <w:rPr>
          <w:sz w:val="24"/>
          <w:szCs w:val="24"/>
          <w:lang w:val="bg-BG"/>
        </w:rPr>
        <w:t>.6. Органа открил процедурата може да включи в заповедите за класиране на кандидатите или за прекратяване на процедурата разпореждане за предварителното й изпълнение при условията и реда на АПК.</w:t>
      </w:r>
    </w:p>
    <w:p w:rsidR="000D5A73" w:rsidRPr="00937E36" w:rsidRDefault="000D5A73" w:rsidP="000D5A73">
      <w:pPr>
        <w:ind w:firstLine="720"/>
        <w:jc w:val="both"/>
        <w:rPr>
          <w:sz w:val="24"/>
          <w:szCs w:val="24"/>
        </w:rPr>
      </w:pPr>
    </w:p>
    <w:p w:rsidR="000D5A73" w:rsidRPr="00A8266F" w:rsidRDefault="000D5A73" w:rsidP="000D5A73">
      <w:pPr>
        <w:ind w:firstLine="720"/>
        <w:jc w:val="both"/>
        <w:rPr>
          <w:b/>
          <w:sz w:val="24"/>
          <w:szCs w:val="24"/>
          <w:lang w:val="bg-BG"/>
        </w:rPr>
      </w:pPr>
      <w:r w:rsidRPr="00A8266F">
        <w:rPr>
          <w:b/>
          <w:sz w:val="24"/>
          <w:szCs w:val="24"/>
          <w:lang w:val="bg-BG"/>
        </w:rPr>
        <w:t>1</w:t>
      </w:r>
      <w:r>
        <w:rPr>
          <w:b/>
          <w:sz w:val="24"/>
          <w:szCs w:val="24"/>
        </w:rPr>
        <w:t>5</w:t>
      </w:r>
      <w:r w:rsidRPr="00A8266F">
        <w:rPr>
          <w:b/>
          <w:sz w:val="24"/>
          <w:szCs w:val="24"/>
          <w:lang w:val="bg-BG"/>
        </w:rPr>
        <w:t>.</w:t>
      </w:r>
      <w:r>
        <w:rPr>
          <w:b/>
          <w:sz w:val="24"/>
          <w:szCs w:val="24"/>
        </w:rPr>
        <w:t xml:space="preserve"> </w:t>
      </w:r>
      <w:r w:rsidRPr="00A8266F">
        <w:rPr>
          <w:b/>
          <w:sz w:val="24"/>
          <w:szCs w:val="24"/>
          <w:lang w:val="bg-BG"/>
        </w:rPr>
        <w:t>СКЛЮЧВАНЕ НА ДОГОВОР</w:t>
      </w:r>
    </w:p>
    <w:p w:rsidR="000D5A73" w:rsidRPr="00A8266F" w:rsidRDefault="000D5A73" w:rsidP="000D5A73">
      <w:pPr>
        <w:ind w:firstLine="720"/>
        <w:jc w:val="both"/>
        <w:rPr>
          <w:sz w:val="24"/>
          <w:szCs w:val="24"/>
          <w:lang w:val="bg-BG" w:eastAsia="bg-BG"/>
        </w:rPr>
      </w:pPr>
      <w:r w:rsidRPr="00A8266F">
        <w:rPr>
          <w:sz w:val="24"/>
          <w:szCs w:val="24"/>
          <w:lang w:val="bg-BG"/>
        </w:rPr>
        <w:t>1</w:t>
      </w:r>
      <w:r>
        <w:rPr>
          <w:sz w:val="24"/>
          <w:szCs w:val="24"/>
        </w:rPr>
        <w:t>5</w:t>
      </w:r>
      <w:r w:rsidRPr="00A8266F">
        <w:rPr>
          <w:sz w:val="24"/>
          <w:szCs w:val="24"/>
          <w:lang w:val="bg-BG"/>
        </w:rPr>
        <w:t>.1.</w:t>
      </w:r>
      <w:r>
        <w:rPr>
          <w:sz w:val="24"/>
          <w:szCs w:val="24"/>
        </w:rPr>
        <w:t xml:space="preserve"> </w:t>
      </w:r>
      <w:r w:rsidRPr="00A8266F">
        <w:rPr>
          <w:sz w:val="24"/>
          <w:szCs w:val="24"/>
          <w:lang w:val="bg-BG" w:eastAsia="bg-BG"/>
        </w:rPr>
        <w:t>Договорът се сключва в 7-дневен срок от влизането в сила на заповедта за определяне на изпълнителя, или от датата на издаването на заповедта за определяне на изпълнител, когато е допуснато предварително изпълнение.</w:t>
      </w:r>
    </w:p>
    <w:p w:rsidR="000D5A73" w:rsidRPr="00A8266F" w:rsidRDefault="000D5A73" w:rsidP="000D5A73">
      <w:pPr>
        <w:ind w:firstLine="720"/>
        <w:jc w:val="both"/>
        <w:rPr>
          <w:sz w:val="24"/>
          <w:szCs w:val="24"/>
          <w:lang w:val="bg-BG"/>
        </w:rPr>
      </w:pPr>
      <w:r>
        <w:rPr>
          <w:sz w:val="24"/>
          <w:szCs w:val="24"/>
          <w:lang w:val="bg-BG"/>
        </w:rPr>
        <w:t>1</w:t>
      </w:r>
      <w:r>
        <w:rPr>
          <w:sz w:val="24"/>
          <w:szCs w:val="24"/>
        </w:rPr>
        <w:t>5</w:t>
      </w:r>
      <w:r w:rsidRPr="00A8266F">
        <w:rPr>
          <w:sz w:val="24"/>
          <w:szCs w:val="24"/>
          <w:lang w:val="bg-BG"/>
        </w:rPr>
        <w:t>.2.</w:t>
      </w:r>
      <w:r>
        <w:rPr>
          <w:sz w:val="24"/>
          <w:szCs w:val="24"/>
        </w:rPr>
        <w:t xml:space="preserve"> </w:t>
      </w:r>
      <w:r w:rsidRPr="00A8266F">
        <w:rPr>
          <w:sz w:val="24"/>
          <w:szCs w:val="24"/>
          <w:lang w:val="bg-BG"/>
        </w:rPr>
        <w:t>При сключване на договора участникът задължително представя следните документи:</w:t>
      </w:r>
    </w:p>
    <w:p w:rsidR="00A929FF" w:rsidRDefault="000D5A73" w:rsidP="00A929FF">
      <w:pPr>
        <w:widowControl w:val="0"/>
        <w:suppressAutoHyphens w:val="0"/>
        <w:autoSpaceDE w:val="0"/>
        <w:autoSpaceDN w:val="0"/>
        <w:adjustRightInd w:val="0"/>
        <w:ind w:firstLine="720"/>
        <w:jc w:val="both"/>
        <w:rPr>
          <w:sz w:val="24"/>
          <w:szCs w:val="24"/>
          <w:lang w:val="bg-BG" w:eastAsia="bg-BG"/>
        </w:rPr>
      </w:pPr>
      <w:r>
        <w:rPr>
          <w:sz w:val="24"/>
          <w:szCs w:val="24"/>
          <w:lang w:val="bg-BG" w:eastAsia="bg-BG"/>
        </w:rPr>
        <w:t>1</w:t>
      </w:r>
      <w:r>
        <w:rPr>
          <w:sz w:val="24"/>
          <w:szCs w:val="24"/>
          <w:lang w:eastAsia="bg-BG"/>
        </w:rPr>
        <w:t>5</w:t>
      </w:r>
      <w:r w:rsidRPr="00A8266F">
        <w:rPr>
          <w:sz w:val="24"/>
          <w:szCs w:val="24"/>
          <w:lang w:val="bg-BG" w:eastAsia="bg-BG"/>
        </w:rPr>
        <w:t>.2.1.</w:t>
      </w:r>
      <w:r>
        <w:rPr>
          <w:sz w:val="24"/>
          <w:szCs w:val="24"/>
          <w:lang w:eastAsia="bg-BG"/>
        </w:rPr>
        <w:t xml:space="preserve"> </w:t>
      </w:r>
      <w:r w:rsidRPr="00A8266F">
        <w:rPr>
          <w:sz w:val="24"/>
          <w:szCs w:val="24"/>
          <w:lang w:val="bg-BG" w:eastAsia="bg-BG"/>
        </w:rPr>
        <w:t>Удостоверение от органите на Националната агенция за приходите, че кандидатът няма парични задължения към държавата, установени с влязъл в сила ак</w:t>
      </w:r>
      <w:r w:rsidR="00A929FF">
        <w:rPr>
          <w:sz w:val="24"/>
          <w:szCs w:val="24"/>
          <w:lang w:val="bg-BG" w:eastAsia="bg-BG"/>
        </w:rPr>
        <w:t>т на компетентен държавен орган.</w:t>
      </w:r>
    </w:p>
    <w:p w:rsidR="000D5A73" w:rsidRPr="00A8266F" w:rsidRDefault="000D5A73" w:rsidP="00A929FF">
      <w:pPr>
        <w:widowControl w:val="0"/>
        <w:suppressAutoHyphens w:val="0"/>
        <w:autoSpaceDE w:val="0"/>
        <w:autoSpaceDN w:val="0"/>
        <w:adjustRightInd w:val="0"/>
        <w:ind w:firstLine="720"/>
        <w:jc w:val="both"/>
        <w:rPr>
          <w:sz w:val="24"/>
          <w:szCs w:val="24"/>
          <w:lang w:val="bg-BG"/>
        </w:rPr>
      </w:pPr>
      <w:r>
        <w:rPr>
          <w:sz w:val="24"/>
          <w:szCs w:val="24"/>
          <w:lang w:val="bg-BG" w:eastAsia="bg-BG"/>
        </w:rPr>
        <w:t>1</w:t>
      </w:r>
      <w:r>
        <w:rPr>
          <w:sz w:val="24"/>
          <w:szCs w:val="24"/>
          <w:lang w:eastAsia="bg-BG"/>
        </w:rPr>
        <w:t>5</w:t>
      </w:r>
      <w:r w:rsidRPr="00A8266F">
        <w:rPr>
          <w:sz w:val="24"/>
          <w:szCs w:val="24"/>
          <w:lang w:val="bg-BG" w:eastAsia="bg-BG"/>
        </w:rPr>
        <w:t>.2.2.</w:t>
      </w:r>
      <w:r>
        <w:rPr>
          <w:sz w:val="24"/>
          <w:szCs w:val="24"/>
          <w:lang w:eastAsia="bg-BG"/>
        </w:rPr>
        <w:t xml:space="preserve"> </w:t>
      </w:r>
      <w:r w:rsidRPr="00A8266F">
        <w:rPr>
          <w:sz w:val="24"/>
          <w:szCs w:val="24"/>
          <w:lang w:val="bg-BG" w:eastAsia="bg-BG"/>
        </w:rPr>
        <w:t xml:space="preserve">Документ за внесена или учредена в полза на </w:t>
      </w:r>
      <w:r w:rsidRPr="00A8266F">
        <w:rPr>
          <w:sz w:val="24"/>
          <w:szCs w:val="24"/>
          <w:lang w:val="bg-BG"/>
        </w:rPr>
        <w:t xml:space="preserve">органа открил процедурата </w:t>
      </w:r>
      <w:r w:rsidRPr="00A8266F">
        <w:rPr>
          <w:sz w:val="24"/>
          <w:szCs w:val="24"/>
          <w:lang w:val="bg-BG" w:eastAsia="bg-BG"/>
        </w:rPr>
        <w:t>гаранция за изпълнение на договора,</w:t>
      </w:r>
      <w:r w:rsidR="00CE2E94">
        <w:rPr>
          <w:sz w:val="24"/>
          <w:szCs w:val="24"/>
          <w:lang w:val="bg-BG"/>
        </w:rPr>
        <w:t xml:space="preserve"> в размера посочен в т.3</w:t>
      </w:r>
      <w:r w:rsidRPr="00A8266F">
        <w:rPr>
          <w:sz w:val="24"/>
          <w:szCs w:val="24"/>
          <w:lang w:val="bg-BG"/>
        </w:rPr>
        <w:t>.3 от настоящите условия;</w:t>
      </w:r>
    </w:p>
    <w:p w:rsidR="000D5A73" w:rsidRPr="00A8266F" w:rsidRDefault="000D5A73" w:rsidP="000D5A73">
      <w:pPr>
        <w:widowControl w:val="0"/>
        <w:suppressAutoHyphens w:val="0"/>
        <w:autoSpaceDE w:val="0"/>
        <w:autoSpaceDN w:val="0"/>
        <w:adjustRightInd w:val="0"/>
        <w:ind w:firstLine="720"/>
        <w:jc w:val="both"/>
        <w:rPr>
          <w:sz w:val="24"/>
          <w:szCs w:val="24"/>
          <w:lang w:val="bg-BG" w:eastAsia="bg-BG"/>
        </w:rPr>
      </w:pPr>
      <w:r>
        <w:rPr>
          <w:sz w:val="24"/>
          <w:szCs w:val="24"/>
          <w:lang w:val="bg-BG" w:eastAsia="bg-BG"/>
        </w:rPr>
        <w:t>1</w:t>
      </w:r>
      <w:r>
        <w:rPr>
          <w:sz w:val="24"/>
          <w:szCs w:val="24"/>
          <w:lang w:eastAsia="bg-BG"/>
        </w:rPr>
        <w:t>5</w:t>
      </w:r>
      <w:r w:rsidRPr="00A8266F">
        <w:rPr>
          <w:sz w:val="24"/>
          <w:szCs w:val="24"/>
          <w:lang w:val="bg-BG" w:eastAsia="bg-BG"/>
        </w:rPr>
        <w:t>.2.3.</w:t>
      </w:r>
      <w:r>
        <w:rPr>
          <w:sz w:val="24"/>
          <w:szCs w:val="24"/>
          <w:lang w:eastAsia="bg-BG"/>
        </w:rPr>
        <w:t xml:space="preserve"> </w:t>
      </w:r>
      <w:r w:rsidRPr="00A8266F">
        <w:rPr>
          <w:sz w:val="24"/>
          <w:szCs w:val="24"/>
          <w:lang w:val="bg-BG" w:eastAsia="bg-BG"/>
        </w:rPr>
        <w:t>Свидетелство за съдимост на физическото лице или на членовете на управителните органи на търговеца;</w:t>
      </w:r>
    </w:p>
    <w:p w:rsidR="000D5A73" w:rsidRPr="00A8266F" w:rsidRDefault="000D5A73" w:rsidP="000D5A73">
      <w:pPr>
        <w:ind w:firstLine="720"/>
        <w:jc w:val="both"/>
        <w:rPr>
          <w:sz w:val="24"/>
          <w:szCs w:val="24"/>
          <w:lang w:val="bg-BG"/>
        </w:rPr>
      </w:pPr>
      <w:r w:rsidRPr="00A8266F">
        <w:rPr>
          <w:sz w:val="24"/>
          <w:szCs w:val="24"/>
          <w:lang w:val="bg-BG"/>
        </w:rPr>
        <w:t>Посочените документи,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rsidR="000D5A73" w:rsidRDefault="000D5A73" w:rsidP="000D5A73">
      <w:pPr>
        <w:ind w:firstLine="720"/>
        <w:jc w:val="both"/>
        <w:rPr>
          <w:sz w:val="24"/>
          <w:szCs w:val="24"/>
        </w:rPr>
      </w:pPr>
      <w:r w:rsidRPr="00A8266F">
        <w:rPr>
          <w:sz w:val="24"/>
          <w:szCs w:val="24"/>
          <w:lang w:val="bg-BG"/>
        </w:rPr>
        <w:t>1</w:t>
      </w:r>
      <w:r>
        <w:rPr>
          <w:sz w:val="24"/>
          <w:szCs w:val="24"/>
        </w:rPr>
        <w:t>5</w:t>
      </w:r>
      <w:r w:rsidRPr="00A8266F">
        <w:rPr>
          <w:sz w:val="24"/>
          <w:szCs w:val="24"/>
          <w:lang w:val="bg-BG"/>
        </w:rPr>
        <w:t>.3.</w:t>
      </w:r>
      <w:r>
        <w:rPr>
          <w:sz w:val="24"/>
          <w:szCs w:val="24"/>
        </w:rPr>
        <w:t xml:space="preserve"> </w:t>
      </w:r>
      <w:r w:rsidRPr="00A8266F">
        <w:rPr>
          <w:sz w:val="24"/>
          <w:szCs w:val="24"/>
          <w:lang w:val="bg-BG"/>
        </w:rPr>
        <w:t>При отказ на кандидата, определен за изпълнител, да сключи дого</w:t>
      </w:r>
      <w:r w:rsidR="00CE2E94">
        <w:rPr>
          <w:sz w:val="24"/>
          <w:szCs w:val="24"/>
          <w:lang w:val="bg-BG"/>
        </w:rPr>
        <w:t>вор в срока по т.15</w:t>
      </w:r>
      <w:r w:rsidRPr="00A8266F">
        <w:rPr>
          <w:sz w:val="24"/>
          <w:szCs w:val="24"/>
          <w:lang w:val="bg-BG"/>
        </w:rPr>
        <w:t xml:space="preserve">.1 или в случай, че при подписване на договора, кандидатът </w:t>
      </w:r>
      <w:r w:rsidR="00CE2E94">
        <w:rPr>
          <w:sz w:val="24"/>
          <w:szCs w:val="24"/>
          <w:lang w:val="bg-BG"/>
        </w:rPr>
        <w:t>не представи документите по т.15</w:t>
      </w:r>
      <w:r w:rsidRPr="00A8266F">
        <w:rPr>
          <w:sz w:val="24"/>
          <w:szCs w:val="24"/>
          <w:lang w:val="bg-BG"/>
        </w:rPr>
        <w:t>.2., за изпълнител се определя следващият класиран кандидат, който следва да се яви да сключи договор за изпълнение, при спазване на разпоредбите на т.16.2 от настоящите условия, в рамките на три работни дни, считано от датата на писменото му уведомление.</w:t>
      </w:r>
    </w:p>
    <w:p w:rsidR="000D5A73" w:rsidRDefault="000D5A73" w:rsidP="000D5A73">
      <w:pPr>
        <w:ind w:firstLine="720"/>
        <w:jc w:val="both"/>
        <w:rPr>
          <w:sz w:val="24"/>
          <w:szCs w:val="24"/>
          <w:lang w:val="bg-BG"/>
        </w:rPr>
      </w:pPr>
    </w:p>
    <w:p w:rsidR="000D5A73" w:rsidRPr="00A8266F" w:rsidRDefault="000D5A73" w:rsidP="000D5A73">
      <w:pPr>
        <w:jc w:val="both"/>
        <w:rPr>
          <w:b/>
          <w:sz w:val="24"/>
          <w:szCs w:val="24"/>
          <w:lang w:val="bg-BG"/>
        </w:rPr>
      </w:pPr>
      <w:r w:rsidRPr="00A8266F">
        <w:rPr>
          <w:b/>
          <w:sz w:val="24"/>
          <w:szCs w:val="24"/>
          <w:lang w:val="bg-BG"/>
        </w:rPr>
        <w:tab/>
        <w:t>1</w:t>
      </w:r>
      <w:r>
        <w:rPr>
          <w:b/>
          <w:sz w:val="24"/>
          <w:szCs w:val="24"/>
        </w:rPr>
        <w:t>6</w:t>
      </w:r>
      <w:r w:rsidRPr="00A8266F">
        <w:rPr>
          <w:b/>
          <w:sz w:val="24"/>
          <w:szCs w:val="24"/>
          <w:lang w:val="bg-BG"/>
        </w:rPr>
        <w:t>. ДОПЪЛНИТЕЛНА ИНФОРМАЦИЯ</w:t>
      </w:r>
    </w:p>
    <w:p w:rsidR="00A929FF" w:rsidRDefault="00CE2E94" w:rsidP="00A929FF">
      <w:pPr>
        <w:ind w:firstLine="720"/>
        <w:jc w:val="both"/>
        <w:rPr>
          <w:color w:val="000000"/>
          <w:sz w:val="24"/>
          <w:szCs w:val="24"/>
          <w:lang w:val="bg-BG"/>
        </w:rPr>
      </w:pPr>
      <w:r w:rsidRPr="00A8266F">
        <w:rPr>
          <w:sz w:val="24"/>
          <w:szCs w:val="24"/>
          <w:lang w:val="bg-BG"/>
        </w:rPr>
        <w:t xml:space="preserve">Участниците в процедурата могат да получат писмено допълнителна информация по пакета документи на </w:t>
      </w:r>
      <w:r w:rsidRPr="00A8266F">
        <w:rPr>
          <w:color w:val="000000"/>
          <w:sz w:val="24"/>
          <w:szCs w:val="24"/>
          <w:lang w:val="bg-BG"/>
        </w:rPr>
        <w:t xml:space="preserve">адреса на ТП </w:t>
      </w:r>
      <w:r>
        <w:rPr>
          <w:color w:val="000000"/>
          <w:sz w:val="24"/>
          <w:szCs w:val="24"/>
          <w:lang w:val="bg-BG"/>
        </w:rPr>
        <w:t>ДГС</w:t>
      </w:r>
      <w:r w:rsidRPr="00A8266F">
        <w:rPr>
          <w:color w:val="000000"/>
          <w:sz w:val="24"/>
          <w:szCs w:val="24"/>
          <w:lang w:val="bg-BG"/>
        </w:rPr>
        <w:t>„</w:t>
      </w:r>
      <w:r>
        <w:rPr>
          <w:color w:val="000000"/>
          <w:sz w:val="24"/>
          <w:szCs w:val="24"/>
          <w:lang w:val="bg-BG"/>
        </w:rPr>
        <w:t>Варна</w:t>
      </w:r>
      <w:r w:rsidRPr="00A8266F">
        <w:rPr>
          <w:color w:val="000000"/>
          <w:sz w:val="24"/>
          <w:szCs w:val="24"/>
          <w:lang w:val="bg-BG"/>
        </w:rPr>
        <w:t xml:space="preserve">“, гр. </w:t>
      </w:r>
      <w:r>
        <w:rPr>
          <w:color w:val="000000"/>
          <w:sz w:val="24"/>
          <w:szCs w:val="24"/>
          <w:lang w:val="bg-BG"/>
        </w:rPr>
        <w:t>Варна</w:t>
      </w:r>
      <w:r w:rsidRPr="00A8266F">
        <w:rPr>
          <w:color w:val="000000"/>
          <w:sz w:val="24"/>
          <w:szCs w:val="24"/>
          <w:lang w:val="bg-BG"/>
        </w:rPr>
        <w:t xml:space="preserve">, ПК </w:t>
      </w:r>
      <w:r>
        <w:rPr>
          <w:color w:val="000000"/>
          <w:sz w:val="24"/>
          <w:szCs w:val="24"/>
          <w:lang w:val="bg-BG"/>
        </w:rPr>
        <w:t>9000</w:t>
      </w:r>
      <w:r w:rsidRPr="00A8266F">
        <w:rPr>
          <w:color w:val="000000"/>
          <w:sz w:val="24"/>
          <w:szCs w:val="24"/>
          <w:lang w:val="bg-BG"/>
        </w:rPr>
        <w:t xml:space="preserve">, </w:t>
      </w:r>
      <w:r w:rsidR="00266E67">
        <w:rPr>
          <w:color w:val="000000"/>
          <w:sz w:val="24"/>
          <w:szCs w:val="24"/>
          <w:lang w:val="bg-BG"/>
        </w:rPr>
        <w:t>ул. „</w:t>
      </w:r>
      <w:r>
        <w:rPr>
          <w:color w:val="000000"/>
          <w:sz w:val="24"/>
          <w:szCs w:val="24"/>
          <w:lang w:val="bg-BG"/>
        </w:rPr>
        <w:t>Радко Димитриев” №</w:t>
      </w:r>
      <w:r w:rsidR="00266E67">
        <w:rPr>
          <w:color w:val="000000"/>
          <w:sz w:val="24"/>
          <w:szCs w:val="24"/>
          <w:lang w:val="bg-BG"/>
        </w:rPr>
        <w:t xml:space="preserve"> </w:t>
      </w:r>
      <w:r>
        <w:rPr>
          <w:color w:val="000000"/>
          <w:sz w:val="24"/>
          <w:szCs w:val="24"/>
          <w:lang w:val="bg-BG"/>
        </w:rPr>
        <w:t>10,</w:t>
      </w:r>
      <w:r w:rsidRPr="00A8266F">
        <w:rPr>
          <w:color w:val="000000"/>
          <w:sz w:val="24"/>
          <w:szCs w:val="24"/>
          <w:lang w:val="bg-BG"/>
        </w:rPr>
        <w:t xml:space="preserve"> </w:t>
      </w:r>
    </w:p>
    <w:p w:rsidR="002A6387" w:rsidRPr="002A6387" w:rsidRDefault="000D59D2" w:rsidP="00A929FF">
      <w:pPr>
        <w:ind w:firstLine="720"/>
        <w:jc w:val="both"/>
        <w:rPr>
          <w:lang w:val="bg-BG"/>
        </w:rPr>
      </w:pPr>
      <w:r>
        <w:rPr>
          <w:sz w:val="24"/>
          <w:szCs w:val="24"/>
          <w:lang w:val="bg-BG"/>
        </w:rPr>
        <w:t>инж. Иван Иванов –</w:t>
      </w:r>
      <w:r w:rsidR="00266E67">
        <w:rPr>
          <w:sz w:val="24"/>
          <w:szCs w:val="24"/>
          <w:lang w:val="bg-BG"/>
        </w:rPr>
        <w:t xml:space="preserve"> </w:t>
      </w:r>
      <w:r w:rsidR="007777FD">
        <w:rPr>
          <w:sz w:val="24"/>
          <w:szCs w:val="24"/>
          <w:lang w:val="bg-BG"/>
        </w:rPr>
        <w:t xml:space="preserve">Зам. </w:t>
      </w:r>
      <w:r w:rsidR="00CE2E94">
        <w:rPr>
          <w:sz w:val="24"/>
          <w:szCs w:val="24"/>
          <w:lang w:val="bg-BG"/>
        </w:rPr>
        <w:t>Директор</w:t>
      </w:r>
      <w:r w:rsidR="00CE2E94" w:rsidRPr="0002328E">
        <w:rPr>
          <w:sz w:val="24"/>
          <w:szCs w:val="24"/>
          <w:lang w:val="bg-BG"/>
        </w:rPr>
        <w:t>, тел. 052/</w:t>
      </w:r>
      <w:r w:rsidR="00CE2E94">
        <w:rPr>
          <w:sz w:val="24"/>
          <w:szCs w:val="24"/>
          <w:lang w:val="bg-BG"/>
        </w:rPr>
        <w:t>613-159</w:t>
      </w:r>
      <w:r w:rsidR="00A929FF">
        <w:rPr>
          <w:sz w:val="24"/>
          <w:szCs w:val="24"/>
          <w:lang w:val="bg-BG"/>
        </w:rPr>
        <w:t>.</w:t>
      </w:r>
    </w:p>
    <w:sectPr w:rsidR="002A6387" w:rsidRPr="002A6387" w:rsidSect="000555F7">
      <w:footerReference w:type="default" r:id="rId8"/>
      <w:pgSz w:w="12240" w:h="15840"/>
      <w:pgMar w:top="709" w:right="900" w:bottom="426" w:left="993"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14" w:rsidRDefault="00206614">
      <w:r>
        <w:separator/>
      </w:r>
    </w:p>
  </w:endnote>
  <w:endnote w:type="continuationSeparator" w:id="0">
    <w:p w:rsidR="00206614" w:rsidRDefault="00206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79" w:rsidRDefault="00627AFB">
    <w:pPr>
      <w:pStyle w:val="Footer"/>
      <w:ind w:right="360"/>
    </w:pPr>
    <w:r>
      <w:rPr>
        <w:noProof/>
        <w:lang w:val="bg-BG" w:eastAsia="bg-BG"/>
      </w:rPr>
      <w:pict>
        <v:shapetype id="_x0000_t202" coordsize="21600,21600" o:spt="202" path="m,l,21600r21600,l21600,xe">
          <v:stroke joinstyle="miter"/>
          <v:path gradientshapeok="t" o:connecttype="rect"/>
        </v:shapetype>
        <v:shape id="Текстово поле 1" o:spid="_x0000_s2049" type="#_x0000_t202" style="position:absolute;margin-left:561.95pt;margin-top:.05pt;width:4.75pt;height:11.2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" stroked="f">
          <v:fill opacity="0"/>
          <v:textbox inset="0,0,0,0">
            <w:txbxContent>
              <w:p w:rsidR="002B2479" w:rsidRDefault="00627AFB">
                <w:pPr>
                  <w:pStyle w:val="Footer"/>
                </w:pPr>
                <w:r>
                  <w:rPr>
                    <w:rStyle w:val="PageNumber"/>
                  </w:rPr>
                  <w:fldChar w:fldCharType="begin"/>
                </w:r>
                <w:r w:rsidR="002B2479">
                  <w:rPr>
                    <w:rStyle w:val="PageNumber"/>
                  </w:rPr>
                  <w:instrText xml:space="preserve"> PAGE </w:instrText>
                </w:r>
                <w:r>
                  <w:rPr>
                    <w:rStyle w:val="PageNumber"/>
                  </w:rPr>
                  <w:fldChar w:fldCharType="separate"/>
                </w:r>
                <w:r w:rsidR="00BD4E34">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14" w:rsidRDefault="00206614">
      <w:r>
        <w:separator/>
      </w:r>
    </w:p>
  </w:footnote>
  <w:footnote w:type="continuationSeparator" w:id="0">
    <w:p w:rsidR="00206614" w:rsidRDefault="00206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3CD5"/>
    <w:multiLevelType w:val="hybridMultilevel"/>
    <w:tmpl w:val="B18CDF86"/>
    <w:lvl w:ilvl="0" w:tplc="61CEAC3A">
      <w:start w:val="1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6AA2067E"/>
    <w:multiLevelType w:val="hybridMultilevel"/>
    <w:tmpl w:val="8B90BEE4"/>
    <w:lvl w:ilvl="0" w:tplc="EB7470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EA764F"/>
    <w:rsid w:val="00005875"/>
    <w:rsid w:val="00036C47"/>
    <w:rsid w:val="000555F7"/>
    <w:rsid w:val="00055C6E"/>
    <w:rsid w:val="000603F7"/>
    <w:rsid w:val="0006617F"/>
    <w:rsid w:val="0007639F"/>
    <w:rsid w:val="00082178"/>
    <w:rsid w:val="0008306C"/>
    <w:rsid w:val="00083A25"/>
    <w:rsid w:val="00083F7E"/>
    <w:rsid w:val="000A1D86"/>
    <w:rsid w:val="000A56BE"/>
    <w:rsid w:val="000D59D2"/>
    <w:rsid w:val="000D5A73"/>
    <w:rsid w:val="0010347B"/>
    <w:rsid w:val="00130AFD"/>
    <w:rsid w:val="00134660"/>
    <w:rsid w:val="00154046"/>
    <w:rsid w:val="00183559"/>
    <w:rsid w:val="001952CE"/>
    <w:rsid w:val="001A4DD8"/>
    <w:rsid w:val="001A7C94"/>
    <w:rsid w:val="001D15A0"/>
    <w:rsid w:val="001D1FE6"/>
    <w:rsid w:val="001E107B"/>
    <w:rsid w:val="001E17A1"/>
    <w:rsid w:val="00200F93"/>
    <w:rsid w:val="00203A6F"/>
    <w:rsid w:val="00206614"/>
    <w:rsid w:val="00210C27"/>
    <w:rsid w:val="00253BB7"/>
    <w:rsid w:val="002618B2"/>
    <w:rsid w:val="00262A64"/>
    <w:rsid w:val="0026509F"/>
    <w:rsid w:val="00266E67"/>
    <w:rsid w:val="002702FF"/>
    <w:rsid w:val="00271636"/>
    <w:rsid w:val="00272CC8"/>
    <w:rsid w:val="0028406A"/>
    <w:rsid w:val="00286B53"/>
    <w:rsid w:val="002925A7"/>
    <w:rsid w:val="002A6387"/>
    <w:rsid w:val="002A7427"/>
    <w:rsid w:val="002B2479"/>
    <w:rsid w:val="002B6080"/>
    <w:rsid w:val="002D08E0"/>
    <w:rsid w:val="002D5C6F"/>
    <w:rsid w:val="002D6E33"/>
    <w:rsid w:val="002E2181"/>
    <w:rsid w:val="002F2CA8"/>
    <w:rsid w:val="00346C81"/>
    <w:rsid w:val="0036048C"/>
    <w:rsid w:val="0036523B"/>
    <w:rsid w:val="00365FDE"/>
    <w:rsid w:val="003678D8"/>
    <w:rsid w:val="00393D63"/>
    <w:rsid w:val="0039660F"/>
    <w:rsid w:val="003A476F"/>
    <w:rsid w:val="003B11AD"/>
    <w:rsid w:val="003B69EF"/>
    <w:rsid w:val="003C39DB"/>
    <w:rsid w:val="003C67FD"/>
    <w:rsid w:val="003D0A76"/>
    <w:rsid w:val="003E6373"/>
    <w:rsid w:val="003F44FB"/>
    <w:rsid w:val="00407462"/>
    <w:rsid w:val="00421160"/>
    <w:rsid w:val="00422DC0"/>
    <w:rsid w:val="0043064F"/>
    <w:rsid w:val="00433029"/>
    <w:rsid w:val="00446E0E"/>
    <w:rsid w:val="0046052B"/>
    <w:rsid w:val="00466108"/>
    <w:rsid w:val="004762AD"/>
    <w:rsid w:val="00477214"/>
    <w:rsid w:val="00486047"/>
    <w:rsid w:val="0049007D"/>
    <w:rsid w:val="00490210"/>
    <w:rsid w:val="00497DF5"/>
    <w:rsid w:val="004A0B2E"/>
    <w:rsid w:val="004A3464"/>
    <w:rsid w:val="004A60D9"/>
    <w:rsid w:val="004B7BF6"/>
    <w:rsid w:val="004C06DF"/>
    <w:rsid w:val="004C2559"/>
    <w:rsid w:val="004C6FA1"/>
    <w:rsid w:val="004D1A9C"/>
    <w:rsid w:val="004D3CC3"/>
    <w:rsid w:val="004E6FA5"/>
    <w:rsid w:val="004F2F0A"/>
    <w:rsid w:val="004F7108"/>
    <w:rsid w:val="004F7283"/>
    <w:rsid w:val="00515307"/>
    <w:rsid w:val="0052344C"/>
    <w:rsid w:val="00526367"/>
    <w:rsid w:val="005267F6"/>
    <w:rsid w:val="005336FE"/>
    <w:rsid w:val="005347A9"/>
    <w:rsid w:val="00536735"/>
    <w:rsid w:val="00540317"/>
    <w:rsid w:val="00583E88"/>
    <w:rsid w:val="00594667"/>
    <w:rsid w:val="005B0904"/>
    <w:rsid w:val="005B3515"/>
    <w:rsid w:val="005B451B"/>
    <w:rsid w:val="005C1A3B"/>
    <w:rsid w:val="005C4D57"/>
    <w:rsid w:val="005D6A48"/>
    <w:rsid w:val="005E7C42"/>
    <w:rsid w:val="005F0070"/>
    <w:rsid w:val="006044BA"/>
    <w:rsid w:val="00621DD9"/>
    <w:rsid w:val="006259FD"/>
    <w:rsid w:val="00627AFB"/>
    <w:rsid w:val="00650552"/>
    <w:rsid w:val="0067550A"/>
    <w:rsid w:val="00675CAC"/>
    <w:rsid w:val="006875E8"/>
    <w:rsid w:val="006C2F53"/>
    <w:rsid w:val="006C4967"/>
    <w:rsid w:val="006C61B6"/>
    <w:rsid w:val="006F6592"/>
    <w:rsid w:val="007035B9"/>
    <w:rsid w:val="00713533"/>
    <w:rsid w:val="00724874"/>
    <w:rsid w:val="00736ABB"/>
    <w:rsid w:val="007377D2"/>
    <w:rsid w:val="00740ECF"/>
    <w:rsid w:val="00743B18"/>
    <w:rsid w:val="00747895"/>
    <w:rsid w:val="00747FE4"/>
    <w:rsid w:val="007614D9"/>
    <w:rsid w:val="007777FD"/>
    <w:rsid w:val="0078074C"/>
    <w:rsid w:val="007A3096"/>
    <w:rsid w:val="007A59B0"/>
    <w:rsid w:val="007B451F"/>
    <w:rsid w:val="007B45FD"/>
    <w:rsid w:val="007D2454"/>
    <w:rsid w:val="007D3176"/>
    <w:rsid w:val="007F22CB"/>
    <w:rsid w:val="007F2C7E"/>
    <w:rsid w:val="007F546F"/>
    <w:rsid w:val="007F697B"/>
    <w:rsid w:val="007F79E2"/>
    <w:rsid w:val="00811DEF"/>
    <w:rsid w:val="00822D56"/>
    <w:rsid w:val="00834E7F"/>
    <w:rsid w:val="00844AA1"/>
    <w:rsid w:val="00860609"/>
    <w:rsid w:val="00867FB9"/>
    <w:rsid w:val="00873C70"/>
    <w:rsid w:val="00892FBC"/>
    <w:rsid w:val="008A1B78"/>
    <w:rsid w:val="008A40DA"/>
    <w:rsid w:val="008A7E88"/>
    <w:rsid w:val="008B0A82"/>
    <w:rsid w:val="008B130F"/>
    <w:rsid w:val="008B3CD6"/>
    <w:rsid w:val="008D6093"/>
    <w:rsid w:val="008E461C"/>
    <w:rsid w:val="00904CEC"/>
    <w:rsid w:val="00906BC3"/>
    <w:rsid w:val="00911A28"/>
    <w:rsid w:val="00926E98"/>
    <w:rsid w:val="009429C6"/>
    <w:rsid w:val="009865C1"/>
    <w:rsid w:val="0098674B"/>
    <w:rsid w:val="00996F5C"/>
    <w:rsid w:val="009B0B83"/>
    <w:rsid w:val="009B5A4C"/>
    <w:rsid w:val="009D2C79"/>
    <w:rsid w:val="009D402B"/>
    <w:rsid w:val="009D5C22"/>
    <w:rsid w:val="00A00944"/>
    <w:rsid w:val="00A0330F"/>
    <w:rsid w:val="00A22ECA"/>
    <w:rsid w:val="00A3686E"/>
    <w:rsid w:val="00A42697"/>
    <w:rsid w:val="00A470F3"/>
    <w:rsid w:val="00A66902"/>
    <w:rsid w:val="00A70AFF"/>
    <w:rsid w:val="00A80BE6"/>
    <w:rsid w:val="00A84294"/>
    <w:rsid w:val="00A929FF"/>
    <w:rsid w:val="00AB41AC"/>
    <w:rsid w:val="00AB64AB"/>
    <w:rsid w:val="00AB789F"/>
    <w:rsid w:val="00AE47AA"/>
    <w:rsid w:val="00B00DB1"/>
    <w:rsid w:val="00B07D6C"/>
    <w:rsid w:val="00B10F21"/>
    <w:rsid w:val="00B146AD"/>
    <w:rsid w:val="00B31098"/>
    <w:rsid w:val="00B345AD"/>
    <w:rsid w:val="00B7764D"/>
    <w:rsid w:val="00B957B4"/>
    <w:rsid w:val="00BA03BA"/>
    <w:rsid w:val="00BA5689"/>
    <w:rsid w:val="00BB0BB8"/>
    <w:rsid w:val="00BC06E1"/>
    <w:rsid w:val="00BD4E34"/>
    <w:rsid w:val="00BF462F"/>
    <w:rsid w:val="00C02553"/>
    <w:rsid w:val="00C16436"/>
    <w:rsid w:val="00C41197"/>
    <w:rsid w:val="00C46395"/>
    <w:rsid w:val="00C55D5F"/>
    <w:rsid w:val="00C57DC7"/>
    <w:rsid w:val="00C62F4E"/>
    <w:rsid w:val="00C63156"/>
    <w:rsid w:val="00C70C91"/>
    <w:rsid w:val="00C733CE"/>
    <w:rsid w:val="00C840EB"/>
    <w:rsid w:val="00C85F5E"/>
    <w:rsid w:val="00C90746"/>
    <w:rsid w:val="00C917AF"/>
    <w:rsid w:val="00CA12FB"/>
    <w:rsid w:val="00CD0C07"/>
    <w:rsid w:val="00CD0E3F"/>
    <w:rsid w:val="00CD68DE"/>
    <w:rsid w:val="00CE2C40"/>
    <w:rsid w:val="00CE2E94"/>
    <w:rsid w:val="00CF3FF1"/>
    <w:rsid w:val="00CF4C94"/>
    <w:rsid w:val="00CF621E"/>
    <w:rsid w:val="00D049BD"/>
    <w:rsid w:val="00D10104"/>
    <w:rsid w:val="00D17579"/>
    <w:rsid w:val="00D22BEF"/>
    <w:rsid w:val="00D5415C"/>
    <w:rsid w:val="00DB1B26"/>
    <w:rsid w:val="00DB300A"/>
    <w:rsid w:val="00DB3E59"/>
    <w:rsid w:val="00DF2E50"/>
    <w:rsid w:val="00DF414D"/>
    <w:rsid w:val="00E12E4D"/>
    <w:rsid w:val="00E13487"/>
    <w:rsid w:val="00E31D05"/>
    <w:rsid w:val="00E44158"/>
    <w:rsid w:val="00E55DF4"/>
    <w:rsid w:val="00E90F29"/>
    <w:rsid w:val="00E96B55"/>
    <w:rsid w:val="00EA416E"/>
    <w:rsid w:val="00EA4812"/>
    <w:rsid w:val="00EA5013"/>
    <w:rsid w:val="00EA764F"/>
    <w:rsid w:val="00EA7ED5"/>
    <w:rsid w:val="00EC0855"/>
    <w:rsid w:val="00ED0E08"/>
    <w:rsid w:val="00EE11D9"/>
    <w:rsid w:val="00EE407A"/>
    <w:rsid w:val="00F10880"/>
    <w:rsid w:val="00F12F34"/>
    <w:rsid w:val="00F33B13"/>
    <w:rsid w:val="00F56C60"/>
    <w:rsid w:val="00FB0D27"/>
    <w:rsid w:val="00FC171E"/>
    <w:rsid w:val="00FC58BE"/>
    <w:rsid w:val="00FD1F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73"/>
    <w:pPr>
      <w:suppressAutoHyphens/>
      <w:spacing w:after="0" w:line="240" w:lineRule="auto"/>
    </w:pPr>
    <w:rPr>
      <w:rFonts w:eastAsia="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5A73"/>
  </w:style>
  <w:style w:type="paragraph" w:styleId="BodyTextIndent">
    <w:name w:val="Body Text Indent"/>
    <w:basedOn w:val="Normal"/>
    <w:link w:val="BodyTextIndentChar"/>
    <w:rsid w:val="000D5A73"/>
    <w:pPr>
      <w:ind w:firstLine="720"/>
      <w:jc w:val="center"/>
    </w:pPr>
    <w:rPr>
      <w:sz w:val="24"/>
      <w:lang w:val="bg-BG"/>
    </w:rPr>
  </w:style>
  <w:style w:type="character" w:customStyle="1" w:styleId="BodyTextIndentChar">
    <w:name w:val="Body Text Indent Char"/>
    <w:basedOn w:val="DefaultParagraphFont"/>
    <w:link w:val="BodyTextIndent"/>
    <w:rsid w:val="000D5A73"/>
    <w:rPr>
      <w:rFonts w:eastAsia="Times New Roman" w:cs="Times New Roman"/>
      <w:szCs w:val="20"/>
      <w:lang w:eastAsia="ar-SA"/>
    </w:rPr>
  </w:style>
  <w:style w:type="paragraph" w:styleId="Footer">
    <w:name w:val="footer"/>
    <w:basedOn w:val="Normal"/>
    <w:link w:val="FooterChar"/>
    <w:rsid w:val="000D5A73"/>
    <w:pPr>
      <w:tabs>
        <w:tab w:val="center" w:pos="4536"/>
        <w:tab w:val="right" w:pos="9072"/>
      </w:tabs>
    </w:pPr>
  </w:style>
  <w:style w:type="character" w:customStyle="1" w:styleId="FooterChar">
    <w:name w:val="Footer Char"/>
    <w:basedOn w:val="DefaultParagraphFont"/>
    <w:link w:val="Footer"/>
    <w:rsid w:val="000D5A73"/>
    <w:rPr>
      <w:rFonts w:eastAsia="Times New Roman" w:cs="Times New Roman"/>
      <w:sz w:val="20"/>
      <w:szCs w:val="20"/>
      <w:lang w:val="en-US" w:eastAsia="ar-SA"/>
    </w:rPr>
  </w:style>
  <w:style w:type="paragraph" w:styleId="BalloonText">
    <w:name w:val="Balloon Text"/>
    <w:basedOn w:val="Normal"/>
    <w:link w:val="BalloonTextChar"/>
    <w:uiPriority w:val="99"/>
    <w:semiHidden/>
    <w:unhideWhenUsed/>
    <w:rsid w:val="008D6093"/>
    <w:rPr>
      <w:rFonts w:ascii="Tahoma" w:hAnsi="Tahoma" w:cs="Tahoma"/>
      <w:sz w:val="16"/>
      <w:szCs w:val="16"/>
    </w:rPr>
  </w:style>
  <w:style w:type="character" w:customStyle="1" w:styleId="BalloonTextChar">
    <w:name w:val="Balloon Text Char"/>
    <w:basedOn w:val="DefaultParagraphFont"/>
    <w:link w:val="BalloonText"/>
    <w:uiPriority w:val="99"/>
    <w:semiHidden/>
    <w:rsid w:val="008D609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FC58BE"/>
    <w:pPr>
      <w:tabs>
        <w:tab w:val="center" w:pos="4536"/>
        <w:tab w:val="right" w:pos="9072"/>
      </w:tabs>
    </w:pPr>
  </w:style>
  <w:style w:type="character" w:customStyle="1" w:styleId="HeaderChar">
    <w:name w:val="Header Char"/>
    <w:basedOn w:val="DefaultParagraphFont"/>
    <w:link w:val="Header"/>
    <w:uiPriority w:val="99"/>
    <w:rsid w:val="00FC58BE"/>
    <w:rPr>
      <w:rFonts w:eastAsia="Times New Roman" w:cs="Times New Roman"/>
      <w:sz w:val="20"/>
      <w:szCs w:val="20"/>
      <w:lang w:val="en-US" w:eastAsia="ar-SA"/>
    </w:rPr>
  </w:style>
  <w:style w:type="character" w:customStyle="1" w:styleId="a">
    <w:name w:val="Основен текст_"/>
    <w:link w:val="2"/>
    <w:rsid w:val="0006617F"/>
    <w:rPr>
      <w:rFonts w:eastAsia="Times New Roman" w:cs="Times New Roman"/>
      <w:sz w:val="22"/>
      <w:shd w:val="clear" w:color="auto" w:fill="FFFFFF"/>
    </w:rPr>
  </w:style>
  <w:style w:type="paragraph" w:customStyle="1" w:styleId="2">
    <w:name w:val="Основен текст2"/>
    <w:basedOn w:val="Normal"/>
    <w:link w:val="a"/>
    <w:rsid w:val="0006617F"/>
    <w:pPr>
      <w:shd w:val="clear" w:color="auto" w:fill="FFFFFF"/>
      <w:suppressAutoHyphens w:val="0"/>
      <w:spacing w:after="120" w:line="0" w:lineRule="atLeast"/>
    </w:pPr>
    <w:rPr>
      <w:sz w:val="22"/>
      <w:szCs w:val="22"/>
      <w:lang w:val="bg-BG" w:eastAsia="en-US"/>
    </w:rPr>
  </w:style>
  <w:style w:type="paragraph" w:styleId="ListParagraph">
    <w:name w:val="List Paragraph"/>
    <w:basedOn w:val="Normal"/>
    <w:uiPriority w:val="34"/>
    <w:qFormat/>
    <w:rsid w:val="00780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73"/>
    <w:pPr>
      <w:suppressAutoHyphens/>
      <w:spacing w:after="0" w:line="240" w:lineRule="auto"/>
    </w:pPr>
    <w:rPr>
      <w:rFonts w:eastAsia="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5A73"/>
  </w:style>
  <w:style w:type="paragraph" w:styleId="a4">
    <w:name w:val="Body Text Indent"/>
    <w:basedOn w:val="a"/>
    <w:link w:val="a5"/>
    <w:rsid w:val="000D5A73"/>
    <w:pPr>
      <w:ind w:firstLine="720"/>
      <w:jc w:val="center"/>
    </w:pPr>
    <w:rPr>
      <w:sz w:val="24"/>
      <w:lang w:val="bg-BG"/>
    </w:rPr>
  </w:style>
  <w:style w:type="character" w:customStyle="1" w:styleId="a5">
    <w:name w:val="Основен текст с отстъп Знак"/>
    <w:basedOn w:val="a0"/>
    <w:link w:val="a4"/>
    <w:rsid w:val="000D5A73"/>
    <w:rPr>
      <w:rFonts w:eastAsia="Times New Roman" w:cs="Times New Roman"/>
      <w:szCs w:val="20"/>
      <w:lang w:eastAsia="ar-SA"/>
    </w:rPr>
  </w:style>
  <w:style w:type="paragraph" w:styleId="a6">
    <w:name w:val="footer"/>
    <w:basedOn w:val="a"/>
    <w:link w:val="a7"/>
    <w:rsid w:val="000D5A73"/>
    <w:pPr>
      <w:tabs>
        <w:tab w:val="center" w:pos="4536"/>
        <w:tab w:val="right" w:pos="9072"/>
      </w:tabs>
    </w:pPr>
  </w:style>
  <w:style w:type="character" w:customStyle="1" w:styleId="a7">
    <w:name w:val="Долен колонтитул Знак"/>
    <w:basedOn w:val="a0"/>
    <w:link w:val="a6"/>
    <w:rsid w:val="000D5A73"/>
    <w:rPr>
      <w:rFonts w:eastAsia="Times New Roman" w:cs="Times New Roman"/>
      <w:sz w:val="20"/>
      <w:szCs w:val="20"/>
      <w:lang w:val="en-US" w:eastAsia="ar-SA"/>
    </w:rPr>
  </w:style>
  <w:style w:type="paragraph" w:styleId="a8">
    <w:name w:val="Balloon Text"/>
    <w:basedOn w:val="a"/>
    <w:link w:val="a9"/>
    <w:uiPriority w:val="99"/>
    <w:semiHidden/>
    <w:unhideWhenUsed/>
    <w:rsid w:val="008D6093"/>
    <w:rPr>
      <w:rFonts w:ascii="Tahoma" w:hAnsi="Tahoma" w:cs="Tahoma"/>
      <w:sz w:val="16"/>
      <w:szCs w:val="16"/>
    </w:rPr>
  </w:style>
  <w:style w:type="character" w:customStyle="1" w:styleId="a9">
    <w:name w:val="Изнесен текст Знак"/>
    <w:basedOn w:val="a0"/>
    <w:link w:val="a8"/>
    <w:uiPriority w:val="99"/>
    <w:semiHidden/>
    <w:rsid w:val="008D6093"/>
    <w:rPr>
      <w:rFonts w:ascii="Tahoma" w:eastAsia="Times New Roman" w:hAnsi="Tahoma" w:cs="Tahoma"/>
      <w:sz w:val="16"/>
      <w:szCs w:val="16"/>
      <w:lang w:val="en-US" w:eastAsia="ar-SA"/>
    </w:rPr>
  </w:style>
  <w:style w:type="paragraph" w:styleId="aa">
    <w:name w:val="header"/>
    <w:basedOn w:val="a"/>
    <w:link w:val="ab"/>
    <w:uiPriority w:val="99"/>
    <w:unhideWhenUsed/>
    <w:rsid w:val="00FC58BE"/>
    <w:pPr>
      <w:tabs>
        <w:tab w:val="center" w:pos="4536"/>
        <w:tab w:val="right" w:pos="9072"/>
      </w:tabs>
    </w:pPr>
  </w:style>
  <w:style w:type="character" w:customStyle="1" w:styleId="ab">
    <w:name w:val="Горен колонтитул Знак"/>
    <w:basedOn w:val="a0"/>
    <w:link w:val="aa"/>
    <w:uiPriority w:val="99"/>
    <w:rsid w:val="00FC58BE"/>
    <w:rPr>
      <w:rFonts w:eastAsia="Times New Roman" w:cs="Times New Roman"/>
      <w:sz w:val="20"/>
      <w:szCs w:val="20"/>
      <w:lang w:val="en-US" w:eastAsia="ar-SA"/>
    </w:rPr>
  </w:style>
  <w:style w:type="character" w:customStyle="1" w:styleId="ac">
    <w:name w:val="Основен текст_"/>
    <w:link w:val="2"/>
    <w:rsid w:val="0006617F"/>
    <w:rPr>
      <w:rFonts w:eastAsia="Times New Roman" w:cs="Times New Roman"/>
      <w:sz w:val="22"/>
      <w:shd w:val="clear" w:color="auto" w:fill="FFFFFF"/>
    </w:rPr>
  </w:style>
  <w:style w:type="paragraph" w:customStyle="1" w:styleId="2">
    <w:name w:val="Основен текст2"/>
    <w:basedOn w:val="a"/>
    <w:link w:val="ac"/>
    <w:rsid w:val="0006617F"/>
    <w:pPr>
      <w:shd w:val="clear" w:color="auto" w:fill="FFFFFF"/>
      <w:suppressAutoHyphens w:val="0"/>
      <w:spacing w:after="120" w:line="0" w:lineRule="atLeast"/>
    </w:pPr>
    <w:rPr>
      <w:sz w:val="22"/>
      <w:szCs w:val="22"/>
      <w:lang w:val="bg-BG" w:eastAsia="en-US"/>
    </w:rPr>
  </w:style>
  <w:style w:type="paragraph" w:styleId="ad">
    <w:name w:val="List Paragraph"/>
    <w:basedOn w:val="a"/>
    <w:uiPriority w:val="34"/>
    <w:qFormat/>
    <w:rsid w:val="0078074C"/>
    <w:pPr>
      <w:ind w:left="720"/>
      <w:contextualSpacing/>
    </w:pPr>
  </w:style>
</w:styles>
</file>

<file path=word/webSettings.xml><?xml version="1.0" encoding="utf-8"?>
<w:webSettings xmlns:r="http://schemas.openxmlformats.org/officeDocument/2006/relationships" xmlns:w="http://schemas.openxmlformats.org/wordprocessingml/2006/main">
  <w:divs>
    <w:div w:id="20364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8FC6-B17B-42F8-A4CA-EBB11762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3508</Words>
  <Characters>20001</Characters>
  <Application>Microsoft Office Word</Application>
  <DocSecurity>0</DocSecurity>
  <Lines>166</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User</cp:lastModifiedBy>
  <cp:revision>166</cp:revision>
  <cp:lastPrinted>2015-03-11T09:29:00Z</cp:lastPrinted>
  <dcterms:created xsi:type="dcterms:W3CDTF">2012-03-05T06:12:00Z</dcterms:created>
  <dcterms:modified xsi:type="dcterms:W3CDTF">2016-11-16T07:56:00Z</dcterms:modified>
</cp:coreProperties>
</file>