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756AC" w14:textId="77777777" w:rsidR="00764B39" w:rsidRPr="001A5064" w:rsidRDefault="00764B39" w:rsidP="00764B39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73F4B94E" w14:textId="77777777" w:rsidR="00764B39" w:rsidRPr="001A5064" w:rsidRDefault="00764B39" w:rsidP="00764B39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75E7B7" w14:textId="77777777" w:rsidR="00764B39" w:rsidRPr="001A5064" w:rsidRDefault="00764B39" w:rsidP="00764B39">
      <w:pPr>
        <w:spacing w:line="26" w:lineRule="atLeast"/>
        <w:jc w:val="both"/>
        <w:rPr>
          <w:sz w:val="24"/>
          <w:szCs w:val="24"/>
        </w:rPr>
      </w:pPr>
    </w:p>
    <w:p w14:paraId="5C470D0E" w14:textId="77777777" w:rsidR="00764B39" w:rsidRPr="001A5064" w:rsidRDefault="00764B39" w:rsidP="00764B39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2CCCA70E" w14:textId="77777777" w:rsidR="00764B39" w:rsidRPr="001A5064" w:rsidRDefault="00764B39" w:rsidP="00764B39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42319D2D" w14:textId="77777777" w:rsidR="00764B39" w:rsidRPr="001A5064" w:rsidRDefault="00764B39" w:rsidP="00764B39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0467A011" w14:textId="77777777" w:rsidR="00764B39" w:rsidRPr="001A5064" w:rsidRDefault="00764B39" w:rsidP="00764B39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1674620D" w14:textId="77777777" w:rsidR="00764B39" w:rsidRPr="001A5064" w:rsidRDefault="00764B39" w:rsidP="00764B39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9E25734" w14:textId="77777777" w:rsidR="00764B39" w:rsidRPr="001A5064" w:rsidRDefault="00764B39" w:rsidP="00764B39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4B382E7F" w14:textId="77777777" w:rsidR="00764B39" w:rsidRPr="001A5064" w:rsidRDefault="00764B39" w:rsidP="00764B39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>Обект № …………,  отдели ………….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- с прогнозно количество от …… пл. м. куб., за сеч и извоз </w:t>
      </w:r>
      <w:r>
        <w:rPr>
          <w:b/>
          <w:sz w:val="24"/>
          <w:szCs w:val="24"/>
          <w:lang w:eastAsia="ar-SA"/>
        </w:rPr>
        <w:t>и рампиране на</w:t>
      </w:r>
      <w:r w:rsidRPr="001A5064">
        <w:rPr>
          <w:b/>
          <w:sz w:val="24"/>
          <w:szCs w:val="24"/>
          <w:lang w:eastAsia="ar-SA"/>
        </w:rPr>
        <w:t xml:space="preserve"> временен склад за извършване на дейността по ползване на дървесина, с предмет: </w:t>
      </w:r>
    </w:p>
    <w:p w14:paraId="455C985A" w14:textId="6B681EE6" w:rsidR="00764B39" w:rsidRPr="00D45F83" w:rsidRDefault="00337414" w:rsidP="00764B39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B75228">
        <w:rPr>
          <w:sz w:val="24"/>
          <w:szCs w:val="24"/>
        </w:rPr>
        <w:t>„</w:t>
      </w:r>
      <w:r w:rsidRPr="00B75228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</w:t>
      </w:r>
      <w:r>
        <w:rPr>
          <w:b/>
          <w:sz w:val="24"/>
          <w:szCs w:val="24"/>
          <w:u w:val="single"/>
        </w:rPr>
        <w:t>ДГС Варна</w:t>
      </w:r>
      <w:r w:rsidRPr="00B75228">
        <w:rPr>
          <w:b/>
          <w:sz w:val="24"/>
          <w:szCs w:val="24"/>
          <w:u w:val="single"/>
        </w:rPr>
        <w:t xml:space="preserve"> от годишния пл</w:t>
      </w:r>
      <w:r>
        <w:rPr>
          <w:b/>
          <w:sz w:val="24"/>
          <w:szCs w:val="24"/>
          <w:u w:val="single"/>
        </w:rPr>
        <w:t>ан за ползване на дървесина 2024</w:t>
      </w:r>
      <w:r w:rsidRPr="00B75228">
        <w:rPr>
          <w:b/>
          <w:sz w:val="24"/>
          <w:szCs w:val="24"/>
          <w:u w:val="single"/>
        </w:rPr>
        <w:t xml:space="preserve"> год. и при изискванията </w:t>
      </w:r>
      <w:r w:rsidRPr="001D259B">
        <w:rPr>
          <w:b/>
          <w:sz w:val="24"/>
          <w:szCs w:val="24"/>
          <w:u w:val="single"/>
        </w:rPr>
        <w:t>на технологичен план за добив на дървесина,</w:t>
      </w:r>
      <w:r>
        <w:rPr>
          <w:b/>
          <w:sz w:val="24"/>
          <w:szCs w:val="24"/>
          <w:u w:val="single"/>
        </w:rPr>
        <w:t>товарене, транспортиране до ТИР станция и претоварване на дървесината“</w:t>
      </w:r>
      <w:r>
        <w:rPr>
          <w:b/>
          <w:bCs/>
          <w:sz w:val="23"/>
          <w:szCs w:val="23"/>
        </w:rPr>
        <w:t>.</w:t>
      </w:r>
      <w:r w:rsidR="00764B39" w:rsidRPr="0051335F">
        <w:rPr>
          <w:b/>
          <w:sz w:val="24"/>
          <w:szCs w:val="24"/>
          <w:u w:val="single"/>
        </w:rPr>
        <w:t>“</w:t>
      </w:r>
      <w:r w:rsidR="00764B39" w:rsidRPr="00D45F83">
        <w:rPr>
          <w:b/>
          <w:sz w:val="24"/>
          <w:szCs w:val="24"/>
          <w:u w:val="single"/>
        </w:rPr>
        <w:t xml:space="preserve">, </w:t>
      </w:r>
      <w:r w:rsidR="00764B39" w:rsidRPr="00D45F83">
        <w:rPr>
          <w:sz w:val="24"/>
          <w:szCs w:val="24"/>
        </w:rPr>
        <w:t>съгласно Приложение № 1 и Заповед № ……….. от ……………….20</w:t>
      </w:r>
      <w:r w:rsidR="00764B39">
        <w:rPr>
          <w:sz w:val="24"/>
          <w:szCs w:val="24"/>
          <w:lang w:val="en-US"/>
        </w:rPr>
        <w:t>2</w:t>
      </w:r>
      <w:r w:rsidR="00177EFA">
        <w:rPr>
          <w:sz w:val="24"/>
          <w:szCs w:val="24"/>
          <w:lang w:val="en-US"/>
        </w:rPr>
        <w:t>4</w:t>
      </w:r>
      <w:r w:rsidR="00764B39" w:rsidRPr="00D45F83">
        <w:rPr>
          <w:sz w:val="24"/>
          <w:szCs w:val="24"/>
        </w:rPr>
        <w:t xml:space="preserve"> год. на директора на ТП </w:t>
      </w:r>
      <w:r w:rsidR="00764B39">
        <w:rPr>
          <w:sz w:val="24"/>
          <w:szCs w:val="24"/>
        </w:rPr>
        <w:t xml:space="preserve">ДГС </w:t>
      </w:r>
      <w:r>
        <w:rPr>
          <w:sz w:val="24"/>
          <w:szCs w:val="24"/>
        </w:rPr>
        <w:t>Варна</w:t>
      </w:r>
      <w:r w:rsidR="00764B39">
        <w:rPr>
          <w:sz w:val="24"/>
          <w:szCs w:val="24"/>
        </w:rPr>
        <w:t xml:space="preserve"> </w:t>
      </w:r>
      <w:r w:rsidR="00764B39" w:rsidRPr="00D45F83">
        <w:rPr>
          <w:sz w:val="24"/>
          <w:szCs w:val="24"/>
        </w:rPr>
        <w:t xml:space="preserve"> за откриване на процедурата.</w:t>
      </w:r>
    </w:p>
    <w:p w14:paraId="0C4D82D9" w14:textId="77777777" w:rsidR="00764B39" w:rsidRDefault="00764B39" w:rsidP="00764B39">
      <w:pPr>
        <w:numPr>
          <w:ilvl w:val="0"/>
          <w:numId w:val="4"/>
        </w:numPr>
        <w:tabs>
          <w:tab w:val="num" w:pos="0"/>
          <w:tab w:val="left" w:pos="900"/>
        </w:tabs>
        <w:ind w:left="0" w:right="24" w:firstLine="99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За </w:t>
      </w:r>
      <w:r>
        <w:rPr>
          <w:b/>
          <w:sz w:val="22"/>
          <w:szCs w:val="22"/>
          <w:lang w:eastAsia="ar-SA"/>
        </w:rPr>
        <w:t xml:space="preserve">ОБЕКТ № …..– </w:t>
      </w:r>
      <w:r>
        <w:rPr>
          <w:sz w:val="22"/>
          <w:szCs w:val="22"/>
          <w:lang w:eastAsia="ar-SA"/>
        </w:rPr>
        <w:t>отдели</w:t>
      </w:r>
      <w:r>
        <w:rPr>
          <w:b/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eastAsia="ar-SA"/>
        </w:rPr>
        <w:t>……………….</w:t>
      </w: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</w:rPr>
        <w:t>п</w:t>
      </w:r>
      <w:r>
        <w:rPr>
          <w:b/>
          <w:sz w:val="22"/>
          <w:szCs w:val="22"/>
          <w:lang w:eastAsia="ar-SA"/>
        </w:rPr>
        <w:t xml:space="preserve">редлагам обща </w:t>
      </w:r>
      <w:r>
        <w:rPr>
          <w:sz w:val="22"/>
          <w:szCs w:val="22"/>
          <w:lang w:eastAsia="ar-SA"/>
        </w:rPr>
        <w:t>крайна цена</w:t>
      </w:r>
      <w:r>
        <w:rPr>
          <w:sz w:val="22"/>
          <w:szCs w:val="22"/>
        </w:rPr>
        <w:t xml:space="preserve"> за изпълнение на дейността в размер на : </w:t>
      </w:r>
    </w:p>
    <w:p w14:paraId="14A1839F" w14:textId="77777777" w:rsidR="00764B39" w:rsidRDefault="00764B39" w:rsidP="00764B39">
      <w:pPr>
        <w:tabs>
          <w:tab w:val="left" w:pos="900"/>
        </w:tabs>
        <w:ind w:right="24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............................лв. ( ..................................................................................................................................)</w:t>
      </w:r>
      <w:r>
        <w:rPr>
          <w:sz w:val="22"/>
          <w:szCs w:val="22"/>
        </w:rPr>
        <w:t xml:space="preserve"> без вкл. ДДС, от които, както следва:</w:t>
      </w:r>
    </w:p>
    <w:tbl>
      <w:tblPr>
        <w:tblW w:w="10365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110"/>
        <w:gridCol w:w="2109"/>
        <w:gridCol w:w="2284"/>
        <w:gridCol w:w="1823"/>
      </w:tblGrid>
      <w:tr w:rsidR="00764B39" w:rsidRPr="00201C1B" w14:paraId="6719F81F" w14:textId="77777777" w:rsidTr="00AD01A5">
        <w:trPr>
          <w:trHeight w:val="1181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1480" w14:textId="77777777" w:rsidR="00764B39" w:rsidRPr="00201C1B" w:rsidRDefault="00764B39" w:rsidP="00AD01A5">
            <w:pPr>
              <w:rPr>
                <w:b/>
                <w:sz w:val="16"/>
                <w:szCs w:val="16"/>
                <w:lang w:val="en-US" w:eastAsia="en-US"/>
              </w:rPr>
            </w:pPr>
            <w:bookmarkStart w:id="0" w:name="OLE_LINK1"/>
            <w:r w:rsidRPr="00201C1B">
              <w:rPr>
                <w:b/>
                <w:sz w:val="16"/>
                <w:szCs w:val="16"/>
                <w:lang w:val="en-US" w:eastAsia="en-US"/>
              </w:rPr>
              <w:t>Прогнозно количество за сеч, разкройване на сортименти по БДС, извоз, рампиране до временен склад  в пл.куб.м.</w:t>
            </w:r>
          </w:p>
          <w:p w14:paraId="0F762CA6" w14:textId="77777777" w:rsidR="00764B39" w:rsidRPr="00201C1B" w:rsidRDefault="00764B39" w:rsidP="00AD01A5">
            <w:pPr>
              <w:rPr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8DFB" w14:textId="77777777" w:rsidR="00764B39" w:rsidRPr="00201C1B" w:rsidRDefault="00764B39" w:rsidP="00AD01A5">
            <w:pPr>
              <w:rPr>
                <w:b/>
                <w:sz w:val="16"/>
                <w:szCs w:val="16"/>
                <w:lang w:val="en-US" w:eastAsia="en-US"/>
              </w:rPr>
            </w:pPr>
            <w:r w:rsidRPr="00201C1B">
              <w:rPr>
                <w:b/>
                <w:sz w:val="16"/>
                <w:szCs w:val="16"/>
                <w:lang w:val="en-US" w:eastAsia="en-US"/>
              </w:rPr>
              <w:t xml:space="preserve">Предлагана обща  крайна цена за сеч, разкройване на асортименти по БДС, извоз, рампиране до временен склад  изразена с цифри в пл.куб.м. без вкл. ДДС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C06F" w14:textId="4F0AA917" w:rsidR="00764B39" w:rsidRPr="00236721" w:rsidRDefault="00764B39" w:rsidP="00AD01A5">
            <w:pPr>
              <w:rPr>
                <w:b/>
                <w:sz w:val="16"/>
                <w:szCs w:val="16"/>
                <w:lang w:eastAsia="en-US"/>
              </w:rPr>
            </w:pPr>
            <w:r w:rsidRPr="00201C1B">
              <w:rPr>
                <w:b/>
                <w:sz w:val="16"/>
                <w:szCs w:val="16"/>
                <w:lang w:val="en-US" w:eastAsia="en-US"/>
              </w:rPr>
              <w:t xml:space="preserve">Прогнозно к-во за товарене, транспортиране на добита дървесина от временен склад до ТИР станция и претоварване в </w:t>
            </w:r>
            <w:r w:rsidR="00236721">
              <w:rPr>
                <w:b/>
                <w:sz w:val="16"/>
                <w:szCs w:val="16"/>
                <w:lang w:eastAsia="en-US"/>
              </w:rPr>
              <w:t>пр.куб.м.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2B88" w14:textId="77777777" w:rsidR="00764B39" w:rsidRPr="00201C1B" w:rsidRDefault="00764B39" w:rsidP="00AD01A5">
            <w:pPr>
              <w:rPr>
                <w:b/>
                <w:sz w:val="16"/>
                <w:szCs w:val="16"/>
                <w:lang w:val="en-US" w:eastAsia="en-US"/>
              </w:rPr>
            </w:pPr>
            <w:r w:rsidRPr="00201C1B">
              <w:rPr>
                <w:b/>
                <w:sz w:val="16"/>
                <w:szCs w:val="16"/>
                <w:lang w:val="en-US" w:eastAsia="en-US"/>
              </w:rPr>
              <w:t xml:space="preserve">Предлагана обща крайна  цена за товарене, транспортиране на добита дървесина от временен склад до ТИР станция и претоварване в лв/тон без вкл. ДДС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C5A4" w14:textId="77777777" w:rsidR="00764B39" w:rsidRPr="00201C1B" w:rsidRDefault="00764B39" w:rsidP="00AD01A5">
            <w:pPr>
              <w:rPr>
                <w:b/>
                <w:sz w:val="16"/>
                <w:szCs w:val="16"/>
                <w:lang w:val="en-US" w:eastAsia="en-US"/>
              </w:rPr>
            </w:pPr>
            <w:r w:rsidRPr="00201C1B">
              <w:rPr>
                <w:b/>
                <w:sz w:val="16"/>
                <w:szCs w:val="16"/>
                <w:lang w:val="en-US" w:eastAsia="en-US"/>
              </w:rPr>
              <w:t>Предлагана обща крайна цена за обекта изразена с цифри в лева, без ДДС</w:t>
            </w:r>
          </w:p>
        </w:tc>
      </w:tr>
      <w:tr w:rsidR="00764B39" w:rsidRPr="00201C1B" w14:paraId="1DC5A6B4" w14:textId="77777777" w:rsidTr="00AD01A5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AB67" w14:textId="77777777" w:rsidR="00764B39" w:rsidRPr="00201C1B" w:rsidRDefault="00764B39" w:rsidP="00AD01A5">
            <w:pPr>
              <w:jc w:val="center"/>
              <w:rPr>
                <w:b/>
                <w:sz w:val="18"/>
                <w:szCs w:val="18"/>
                <w:lang w:val="en-US" w:eastAsia="en-US"/>
              </w:rPr>
            </w:pPr>
          </w:p>
          <w:p w14:paraId="33CC8F12" w14:textId="77777777" w:rsidR="00764B39" w:rsidRPr="00201C1B" w:rsidRDefault="00764B39" w:rsidP="00AD01A5">
            <w:pPr>
              <w:jc w:val="center"/>
              <w:rPr>
                <w:b/>
                <w:sz w:val="18"/>
                <w:szCs w:val="18"/>
                <w:lang w:val="en-US" w:eastAsia="en-US"/>
              </w:rPr>
            </w:pPr>
            <w:r w:rsidRPr="00201C1B">
              <w:rPr>
                <w:b/>
                <w:sz w:val="18"/>
                <w:szCs w:val="18"/>
                <w:lang w:eastAsia="en-US"/>
              </w:rPr>
              <w:t>……….</w:t>
            </w:r>
            <w:r w:rsidRPr="00201C1B">
              <w:rPr>
                <w:b/>
                <w:sz w:val="18"/>
                <w:szCs w:val="18"/>
                <w:lang w:val="en-US" w:eastAsia="en-US"/>
              </w:rPr>
              <w:t>пл.куб.м.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7AA8" w14:textId="77777777" w:rsidR="00764B39" w:rsidRPr="00201C1B" w:rsidRDefault="00764B39" w:rsidP="00AD01A5">
            <w:pPr>
              <w:keepNext/>
              <w:tabs>
                <w:tab w:val="num" w:pos="0"/>
              </w:tabs>
              <w:suppressAutoHyphens/>
              <w:snapToGrid w:val="0"/>
              <w:ind w:left="-47" w:firstLine="47"/>
              <w:outlineLvl w:val="1"/>
              <w:rPr>
                <w:b/>
                <w:lang w:val="en-US" w:eastAsia="ar-SA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660F" w14:textId="77777777" w:rsidR="00764B39" w:rsidRPr="00201C1B" w:rsidRDefault="00764B39" w:rsidP="00AD01A5">
            <w:pPr>
              <w:keepNext/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b/>
                <w:lang w:val="en-US" w:eastAsia="ar-SA"/>
              </w:rPr>
            </w:pPr>
          </w:p>
          <w:p w14:paraId="3D6F1DEC" w14:textId="0BC8B568" w:rsidR="00764B39" w:rsidRPr="00201C1B" w:rsidRDefault="00764B39" w:rsidP="00AD01A5">
            <w:pPr>
              <w:keepNext/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b/>
                <w:lang w:val="en-US" w:eastAsia="ar-SA"/>
              </w:rPr>
            </w:pPr>
            <w:r w:rsidRPr="00201C1B">
              <w:rPr>
                <w:b/>
                <w:lang w:eastAsia="ar-SA"/>
              </w:rPr>
              <w:t>………….</w:t>
            </w:r>
            <w:r w:rsidR="00236721">
              <w:rPr>
                <w:b/>
                <w:lang w:eastAsia="ar-SA"/>
              </w:rPr>
              <w:t>пр.куб.м.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C3B8" w14:textId="77777777" w:rsidR="00764B39" w:rsidRPr="00201C1B" w:rsidRDefault="00764B39" w:rsidP="00AD01A5">
            <w:pPr>
              <w:keepNext/>
              <w:tabs>
                <w:tab w:val="num" w:pos="0"/>
              </w:tabs>
              <w:suppressAutoHyphens/>
              <w:snapToGrid w:val="0"/>
              <w:ind w:left="-47" w:firstLine="47"/>
              <w:outlineLvl w:val="1"/>
              <w:rPr>
                <w:b/>
                <w:lang w:val="en-US" w:eastAsia="ar-SA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53A5" w14:textId="77777777" w:rsidR="00764B39" w:rsidRPr="00201C1B" w:rsidRDefault="00764B39" w:rsidP="00AD01A5">
            <w:pPr>
              <w:suppressAutoHyphens/>
              <w:snapToGrid w:val="0"/>
              <w:ind w:left="-47" w:firstLine="47"/>
              <w:jc w:val="center"/>
              <w:rPr>
                <w:b/>
                <w:lang w:val="en-US" w:eastAsia="ar-SA"/>
              </w:rPr>
            </w:pPr>
          </w:p>
        </w:tc>
        <w:bookmarkEnd w:id="0"/>
      </w:tr>
    </w:tbl>
    <w:p w14:paraId="4298FEFD" w14:textId="77777777" w:rsidR="00764B39" w:rsidRPr="00201C1B" w:rsidRDefault="00764B39" w:rsidP="00764B39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027B0136" w14:textId="77777777" w:rsidR="00764B39" w:rsidRDefault="00764B39" w:rsidP="00764B39">
      <w:pPr>
        <w:tabs>
          <w:tab w:val="num" w:pos="-540"/>
          <w:tab w:val="num" w:pos="-36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  <w:lang w:eastAsia="ar-SA"/>
        </w:rPr>
        <w:t>2.</w:t>
      </w:r>
      <w:r>
        <w:rPr>
          <w:sz w:val="22"/>
          <w:szCs w:val="22"/>
          <w:lang w:eastAsia="ar-SA"/>
        </w:rPr>
        <w:t xml:space="preserve"> В предлаганата обща крайна цена се включват: сеч, разкройване на сортименти по БДС, извоз до временен склад, рампиране, </w:t>
      </w:r>
      <w:r>
        <w:rPr>
          <w:sz w:val="22"/>
          <w:szCs w:val="22"/>
        </w:rPr>
        <w:t>товарене, транспортиране и претоварване на добита дървесина от временен склад до до ТИР станция на прогнозно количество дървесина.</w:t>
      </w:r>
    </w:p>
    <w:p w14:paraId="43EA2B2A" w14:textId="77777777" w:rsidR="00764B39" w:rsidRDefault="00764B39" w:rsidP="00764B39">
      <w:pPr>
        <w:tabs>
          <w:tab w:val="num" w:pos="-540"/>
          <w:tab w:val="num" w:pos="-360"/>
        </w:tabs>
        <w:ind w:firstLine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ar-SA"/>
        </w:rPr>
        <w:t>Приемам, че:</w:t>
      </w:r>
    </w:p>
    <w:p w14:paraId="0986CD18" w14:textId="77777777" w:rsidR="00764B39" w:rsidRDefault="00764B39" w:rsidP="00764B39">
      <w:pPr>
        <w:tabs>
          <w:tab w:val="num" w:pos="-540"/>
          <w:tab w:val="num" w:pos="-360"/>
        </w:tabs>
        <w:ind w:firstLine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3.1.</w:t>
      </w:r>
      <w:r>
        <w:rPr>
          <w:sz w:val="22"/>
          <w:szCs w:val="22"/>
          <w:lang w:eastAsia="ar-SA"/>
        </w:rPr>
        <w:t xml:space="preserve"> П</w:t>
      </w:r>
      <w:r>
        <w:rPr>
          <w:sz w:val="22"/>
          <w:szCs w:val="22"/>
        </w:rPr>
        <w:t xml:space="preserve">осочените количества дървесина са </w:t>
      </w:r>
      <w:r>
        <w:rPr>
          <w:b/>
          <w:sz w:val="22"/>
          <w:szCs w:val="22"/>
        </w:rPr>
        <w:t>прогнозни</w:t>
      </w:r>
      <w:r>
        <w:rPr>
          <w:sz w:val="22"/>
          <w:szCs w:val="22"/>
          <w:lang w:eastAsia="ar-SA"/>
        </w:rPr>
        <w:t xml:space="preserve"> </w:t>
      </w:r>
    </w:p>
    <w:p w14:paraId="1376CC3E" w14:textId="14B43691" w:rsidR="00764B39" w:rsidRDefault="00764B39" w:rsidP="00764B39">
      <w:pPr>
        <w:tabs>
          <w:tab w:val="num" w:pos="-540"/>
          <w:tab w:val="num" w:pos="-360"/>
        </w:tabs>
        <w:ind w:firstLine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3.2.</w:t>
      </w:r>
      <w:r>
        <w:rPr>
          <w:sz w:val="22"/>
          <w:szCs w:val="22"/>
          <w:lang w:eastAsia="ar-SA"/>
        </w:rPr>
        <w:t xml:space="preserve"> Разпределението на предложената единична цена за конкретен сортимент, който ще се добива, се извършва на база процентното съотношение между предложената в оферта обща крайна цена </w:t>
      </w:r>
      <w:r>
        <w:rPr>
          <w:sz w:val="22"/>
          <w:szCs w:val="22"/>
        </w:rPr>
        <w:t xml:space="preserve">за сеч, разкройване на сортименти по БДС, извоз, рампиране до временен склад </w:t>
      </w:r>
      <w:r>
        <w:rPr>
          <w:sz w:val="22"/>
          <w:szCs w:val="22"/>
          <w:lang w:eastAsia="ar-SA"/>
        </w:rPr>
        <w:t xml:space="preserve">и определената от </w:t>
      </w:r>
      <w:r>
        <w:rPr>
          <w:sz w:val="22"/>
          <w:szCs w:val="22"/>
        </w:rPr>
        <w:t xml:space="preserve">ТП ДГС </w:t>
      </w:r>
      <w:r w:rsidR="00D77AD8">
        <w:rPr>
          <w:sz w:val="22"/>
          <w:szCs w:val="22"/>
        </w:rPr>
        <w:t>Варна</w:t>
      </w:r>
      <w:r>
        <w:rPr>
          <w:sz w:val="22"/>
          <w:szCs w:val="22"/>
        </w:rPr>
        <w:t xml:space="preserve"> в Приложение № 1</w:t>
      </w:r>
      <w:r>
        <w:rPr>
          <w:sz w:val="22"/>
          <w:szCs w:val="22"/>
          <w:lang w:eastAsia="ar-SA"/>
        </w:rPr>
        <w:t xml:space="preserve"> пределна прогнозна цена за обекта;</w:t>
      </w:r>
    </w:p>
    <w:p w14:paraId="4F8614AE" w14:textId="77777777" w:rsidR="00764B39" w:rsidRDefault="00764B39" w:rsidP="00764B39">
      <w:pPr>
        <w:tabs>
          <w:tab w:val="num" w:pos="-720"/>
          <w:tab w:val="num" w:pos="-5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sz w:val="22"/>
          <w:szCs w:val="22"/>
        </w:rPr>
        <w:t xml:space="preserve"> При разлика в количеството на действително добитата дървесина от </w:t>
      </w:r>
      <w:r>
        <w:rPr>
          <w:sz w:val="22"/>
          <w:szCs w:val="22"/>
          <w:lang w:eastAsia="ar-SA"/>
        </w:rPr>
        <w:t>обекта</w:t>
      </w:r>
      <w:r>
        <w:rPr>
          <w:sz w:val="22"/>
          <w:szCs w:val="22"/>
        </w:rPr>
        <w:t xml:space="preserve"> и посочените в настоящето предложение заплащането ще се извършва по единичната цена, отразена в Приложение № 2– неразделна част от договора за изпълнение, по действително добитото количество отразено в предавателно-приемателния протокол за кубиране;</w:t>
      </w:r>
    </w:p>
    <w:p w14:paraId="65D42CDA" w14:textId="77777777" w:rsidR="00764B39" w:rsidRDefault="00764B39" w:rsidP="00764B39">
      <w:pPr>
        <w:tabs>
          <w:tab w:val="num" w:pos="-720"/>
          <w:tab w:val="num" w:pos="-5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3.4.</w:t>
      </w:r>
      <w:r>
        <w:rPr>
          <w:sz w:val="22"/>
          <w:szCs w:val="22"/>
        </w:rPr>
        <w:t xml:space="preserve">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2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и кантарни бележки към тях.</w:t>
      </w:r>
    </w:p>
    <w:p w14:paraId="17C998A4" w14:textId="77777777" w:rsidR="00764B39" w:rsidRPr="00031DD3" w:rsidRDefault="00764B39" w:rsidP="00764B39">
      <w:pPr>
        <w:ind w:firstLine="708"/>
        <w:jc w:val="both"/>
        <w:rPr>
          <w:sz w:val="24"/>
          <w:szCs w:val="24"/>
        </w:rPr>
      </w:pPr>
      <w:r w:rsidRPr="00031DD3">
        <w:rPr>
          <w:sz w:val="24"/>
          <w:szCs w:val="24"/>
        </w:rPr>
        <w:t xml:space="preserve">3.5.Валидността на настоящото предложение е от датата на </w:t>
      </w:r>
      <w:r w:rsidRPr="00031DD3">
        <w:rPr>
          <w:b/>
          <w:sz w:val="24"/>
          <w:szCs w:val="24"/>
        </w:rPr>
        <w:t>депозиране</w:t>
      </w:r>
      <w:r w:rsidRPr="00031DD3">
        <w:rPr>
          <w:sz w:val="24"/>
          <w:szCs w:val="24"/>
        </w:rPr>
        <w:t xml:space="preserve"> на офертите до  90 (деветдесет) календарни дни.</w:t>
      </w:r>
    </w:p>
    <w:p w14:paraId="2BF17F35" w14:textId="77777777" w:rsidR="00764B39" w:rsidRPr="00D45F83" w:rsidRDefault="00764B39" w:rsidP="00764B39">
      <w:pPr>
        <w:jc w:val="both"/>
        <w:rPr>
          <w:sz w:val="24"/>
          <w:szCs w:val="24"/>
        </w:rPr>
      </w:pPr>
    </w:p>
    <w:p w14:paraId="6AA9CD7F" w14:textId="77777777" w:rsidR="00764B39" w:rsidRPr="00D45F83" w:rsidRDefault="00764B39" w:rsidP="00764B39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0F3D78A7" w14:textId="77777777" w:rsidR="00764B39" w:rsidRPr="00D45F83" w:rsidRDefault="00764B39" w:rsidP="00764B39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44A4747" w14:textId="77777777" w:rsidR="00764B39" w:rsidRPr="001A5064" w:rsidRDefault="00764B39" w:rsidP="00764B39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p w14:paraId="4C542D61" w14:textId="5A8A4E36" w:rsidR="002F41E0" w:rsidRPr="00764B39" w:rsidRDefault="002F41E0" w:rsidP="00764B39"/>
    <w:sectPr w:rsidR="002F41E0" w:rsidRPr="00764B39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7D5937"/>
    <w:multiLevelType w:val="hybridMultilevel"/>
    <w:tmpl w:val="4934BB5E"/>
    <w:lvl w:ilvl="0" w:tplc="0572207A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0467525">
    <w:abstractNumId w:val="1"/>
  </w:num>
  <w:num w:numId="2" w16cid:durableId="799881254">
    <w:abstractNumId w:val="3"/>
  </w:num>
  <w:num w:numId="3" w16cid:durableId="825559536">
    <w:abstractNumId w:val="0"/>
  </w:num>
  <w:num w:numId="4" w16cid:durableId="1075782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18A"/>
    <w:rsid w:val="000111A9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77EFA"/>
    <w:rsid w:val="00193ABA"/>
    <w:rsid w:val="001A5064"/>
    <w:rsid w:val="001B1FAD"/>
    <w:rsid w:val="001B5845"/>
    <w:rsid w:val="001C5B32"/>
    <w:rsid w:val="00236721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37414"/>
    <w:rsid w:val="00341315"/>
    <w:rsid w:val="0034196D"/>
    <w:rsid w:val="0034330A"/>
    <w:rsid w:val="00343959"/>
    <w:rsid w:val="00362E41"/>
    <w:rsid w:val="00387500"/>
    <w:rsid w:val="00394F49"/>
    <w:rsid w:val="003D247E"/>
    <w:rsid w:val="003D71CC"/>
    <w:rsid w:val="003F2CA1"/>
    <w:rsid w:val="0043525A"/>
    <w:rsid w:val="004366A9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62DC8"/>
    <w:rsid w:val="006674CE"/>
    <w:rsid w:val="00672C57"/>
    <w:rsid w:val="00690CB1"/>
    <w:rsid w:val="006C6526"/>
    <w:rsid w:val="007376D1"/>
    <w:rsid w:val="00741054"/>
    <w:rsid w:val="00753267"/>
    <w:rsid w:val="00754837"/>
    <w:rsid w:val="007559DF"/>
    <w:rsid w:val="007639E7"/>
    <w:rsid w:val="00764B39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900DD8"/>
    <w:rsid w:val="00966E2C"/>
    <w:rsid w:val="00985973"/>
    <w:rsid w:val="009D2B7E"/>
    <w:rsid w:val="009E4843"/>
    <w:rsid w:val="00A12F59"/>
    <w:rsid w:val="00A416F8"/>
    <w:rsid w:val="00A62C3A"/>
    <w:rsid w:val="00A70BD7"/>
    <w:rsid w:val="00AB5445"/>
    <w:rsid w:val="00AC2A18"/>
    <w:rsid w:val="00AD62B5"/>
    <w:rsid w:val="00B3642F"/>
    <w:rsid w:val="00B710AA"/>
    <w:rsid w:val="00B772FC"/>
    <w:rsid w:val="00B958B3"/>
    <w:rsid w:val="00BC09A5"/>
    <w:rsid w:val="00BC3C09"/>
    <w:rsid w:val="00BE4901"/>
    <w:rsid w:val="00BE7B23"/>
    <w:rsid w:val="00C1667D"/>
    <w:rsid w:val="00C30BA0"/>
    <w:rsid w:val="00C54B9E"/>
    <w:rsid w:val="00C61FA4"/>
    <w:rsid w:val="00C72831"/>
    <w:rsid w:val="00C736B0"/>
    <w:rsid w:val="00C7610B"/>
    <w:rsid w:val="00C93D2B"/>
    <w:rsid w:val="00CA13EB"/>
    <w:rsid w:val="00CA2634"/>
    <w:rsid w:val="00CC455E"/>
    <w:rsid w:val="00D22C2A"/>
    <w:rsid w:val="00D2732B"/>
    <w:rsid w:val="00D33C37"/>
    <w:rsid w:val="00D45F83"/>
    <w:rsid w:val="00D75418"/>
    <w:rsid w:val="00D77AD8"/>
    <w:rsid w:val="00DA5C8B"/>
    <w:rsid w:val="00DB2759"/>
    <w:rsid w:val="00DD7425"/>
    <w:rsid w:val="00DE123B"/>
    <w:rsid w:val="00E01AFF"/>
    <w:rsid w:val="00E14EFF"/>
    <w:rsid w:val="00E27FCB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55903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  <w15:docId w15:val="{B2D13EB5-A2AB-4EDA-8256-A5FB526B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Krasimira Krasimira</cp:lastModifiedBy>
  <cp:revision>23</cp:revision>
  <cp:lastPrinted>2015-12-03T09:07:00Z</cp:lastPrinted>
  <dcterms:created xsi:type="dcterms:W3CDTF">2020-12-02T11:28:00Z</dcterms:created>
  <dcterms:modified xsi:type="dcterms:W3CDTF">2024-08-19T11:33:00Z</dcterms:modified>
</cp:coreProperties>
</file>